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371D6" w14:textId="77777777" w:rsidR="0011742A" w:rsidRDefault="0011742A" w:rsidP="00F142D2"/>
    <w:p w14:paraId="169713AD" w14:textId="77777777" w:rsidR="00F142D2" w:rsidRPr="00F142D2" w:rsidRDefault="00F142D2" w:rsidP="0011742A">
      <w:pPr>
        <w:pStyle w:val="Nzev"/>
      </w:pPr>
      <w:r w:rsidRPr="00F142D2">
        <w:t>smlouva o dílo</w:t>
      </w:r>
    </w:p>
    <w:p w14:paraId="3CDA9FD3" w14:textId="77777777" w:rsidR="00F142D2" w:rsidRPr="00F142D2" w:rsidRDefault="00F142D2" w:rsidP="0011742A">
      <w:pPr>
        <w:pStyle w:val="Podnadpis"/>
      </w:pPr>
      <w:r w:rsidRPr="00F142D2">
        <w:t>kterou ve smyslu § 2586 a násl. zákona č. 89/2012 Sb., občanského zákoníku (dále jen „občanský zákoník“) uzavřely níže uvedeného dne, měsíce a roku a za následujících podmínek tyto smluvní strany</w:t>
      </w:r>
    </w:p>
    <w:p w14:paraId="2A324289" w14:textId="77777777" w:rsidR="00F142D2" w:rsidRPr="00F142D2" w:rsidRDefault="00F142D2" w:rsidP="008C5FB3">
      <w:pPr>
        <w:jc w:val="right"/>
      </w:pPr>
    </w:p>
    <w:p w14:paraId="652F5649" w14:textId="77777777" w:rsidR="00F142D2" w:rsidRPr="0011742A" w:rsidRDefault="00F142D2" w:rsidP="00F142D2">
      <w:pPr>
        <w:rPr>
          <w:rStyle w:val="Siln"/>
        </w:rPr>
      </w:pPr>
      <w:r w:rsidRPr="0011742A">
        <w:rPr>
          <w:rStyle w:val="Siln"/>
        </w:rPr>
        <w:t>OBJEDNATEL</w:t>
      </w:r>
    </w:p>
    <w:p w14:paraId="640E2A86" w14:textId="0A038CB7" w:rsidR="00F142D2" w:rsidRPr="001E11D9" w:rsidRDefault="00F142D2" w:rsidP="00F142D2">
      <w:pPr>
        <w:rPr>
          <w:rStyle w:val="Siln"/>
        </w:rPr>
      </w:pPr>
      <w:r w:rsidRPr="001E11D9">
        <w:rPr>
          <w:rStyle w:val="Siln"/>
        </w:rPr>
        <w:t>Název:</w:t>
      </w:r>
      <w:r w:rsidRPr="001E11D9">
        <w:rPr>
          <w:rStyle w:val="Siln"/>
        </w:rPr>
        <w:tab/>
      </w:r>
      <w:r w:rsidRPr="001E11D9">
        <w:rPr>
          <w:rStyle w:val="Siln"/>
        </w:rPr>
        <w:tab/>
      </w:r>
      <w:r w:rsidRPr="001E11D9">
        <w:rPr>
          <w:rStyle w:val="Siln"/>
        </w:rPr>
        <w:tab/>
      </w:r>
      <w:r w:rsidR="001E11D9" w:rsidRPr="001E11D9">
        <w:rPr>
          <w:rStyle w:val="Siln"/>
        </w:rPr>
        <w:t>Domov pro osoby se zdravotním postižením Leontýn</w:t>
      </w:r>
    </w:p>
    <w:p w14:paraId="0E824820" w14:textId="73DD4C28" w:rsidR="00F142D2" w:rsidRPr="00F142D2" w:rsidRDefault="00F142D2" w:rsidP="0011742A">
      <w:pPr>
        <w:pStyle w:val="Bezmezer"/>
      </w:pPr>
      <w:r w:rsidRPr="00F142D2">
        <w:t>Sídlo:</w:t>
      </w:r>
      <w:r w:rsidRPr="00F142D2">
        <w:tab/>
      </w:r>
      <w:r w:rsidRPr="00F142D2">
        <w:tab/>
      </w:r>
      <w:r w:rsidRPr="00F142D2">
        <w:tab/>
      </w:r>
      <w:r w:rsidR="001E11D9" w:rsidRPr="009E7D57">
        <w:rPr>
          <w:rStyle w:val="Siln"/>
          <w:b w:val="0"/>
        </w:rPr>
        <w:t>Roztoky 52, 270 23 Křivoklát</w:t>
      </w:r>
    </w:p>
    <w:p w14:paraId="54BE21DC" w14:textId="03959F6B" w:rsidR="00F142D2" w:rsidRPr="00F142D2" w:rsidRDefault="00F142D2" w:rsidP="0011742A">
      <w:pPr>
        <w:pStyle w:val="Bezmezer"/>
      </w:pPr>
      <w:r w:rsidRPr="00F142D2">
        <w:t>Zástupce:</w:t>
      </w:r>
      <w:r w:rsidRPr="00F142D2">
        <w:tab/>
      </w:r>
      <w:r w:rsidRPr="00F142D2">
        <w:tab/>
      </w:r>
      <w:r w:rsidR="001E11D9" w:rsidRPr="009E7D57">
        <w:rPr>
          <w:rStyle w:val="Siln"/>
          <w:b w:val="0"/>
        </w:rPr>
        <w:t>Mgr. Dana Zímová, ředitelka</w:t>
      </w:r>
    </w:p>
    <w:p w14:paraId="1D25C612" w14:textId="127B0C7D" w:rsidR="00F142D2" w:rsidRPr="00F142D2" w:rsidRDefault="00F142D2" w:rsidP="0011742A">
      <w:pPr>
        <w:pStyle w:val="Bezmezer"/>
      </w:pPr>
      <w:r w:rsidRPr="00F142D2">
        <w:t>IČ</w:t>
      </w:r>
      <w:r w:rsidR="00AF48E1">
        <w:t>O</w:t>
      </w:r>
      <w:r w:rsidRPr="00F142D2">
        <w:t>:</w:t>
      </w:r>
      <w:r w:rsidRPr="00F142D2">
        <w:tab/>
      </w:r>
      <w:r w:rsidRPr="00F142D2">
        <w:tab/>
      </w:r>
      <w:r w:rsidRPr="00F142D2">
        <w:tab/>
      </w:r>
      <w:r w:rsidR="001E11D9" w:rsidRPr="009E7D57">
        <w:rPr>
          <w:rStyle w:val="Siln"/>
          <w:b w:val="0"/>
        </w:rPr>
        <w:t>70874387</w:t>
      </w:r>
    </w:p>
    <w:p w14:paraId="4D2C6F83" w14:textId="569EA34B" w:rsidR="00F142D2" w:rsidRPr="00F142D2" w:rsidRDefault="00F142D2" w:rsidP="0011742A">
      <w:pPr>
        <w:pStyle w:val="Bezmezer"/>
      </w:pPr>
      <w:r w:rsidRPr="00F142D2">
        <w:t>DIČ:</w:t>
      </w:r>
      <w:r w:rsidRPr="00F142D2">
        <w:tab/>
      </w:r>
      <w:r w:rsidRPr="00F142D2">
        <w:tab/>
      </w:r>
      <w:r w:rsidRPr="00F142D2">
        <w:tab/>
        <w:t>CZ</w:t>
      </w:r>
      <w:r w:rsidR="001E11D9" w:rsidRPr="009E7D57">
        <w:rPr>
          <w:rStyle w:val="Siln"/>
          <w:b w:val="0"/>
        </w:rPr>
        <w:t>70874387</w:t>
      </w:r>
      <w:r w:rsidRPr="00F142D2">
        <w:tab/>
      </w:r>
      <w:r w:rsidRPr="00F142D2">
        <w:tab/>
      </w:r>
      <w:r w:rsidRPr="00F142D2">
        <w:tab/>
      </w:r>
      <w:r w:rsidRPr="00F142D2">
        <w:tab/>
      </w:r>
      <w:r w:rsidRPr="00F142D2">
        <w:tab/>
      </w:r>
    </w:p>
    <w:p w14:paraId="2360FA18" w14:textId="55D08339" w:rsidR="00F142D2" w:rsidRDefault="00F142D2" w:rsidP="0011742A">
      <w:r w:rsidRPr="00F142D2">
        <w:t>Kontaktní osob</w:t>
      </w:r>
      <w:r w:rsidR="008B3597">
        <w:t>a</w:t>
      </w:r>
      <w:r w:rsidRPr="00F142D2">
        <w:t xml:space="preserve"> Objednatele: </w:t>
      </w:r>
      <w:r w:rsidRPr="00F142D2">
        <w:tab/>
      </w:r>
      <w:r w:rsidR="00B40638">
        <w:t xml:space="preserve">Mgr. Zímová Dana, tel.: +420737086192, e-mail: </w:t>
      </w:r>
      <w:hyperlink r:id="rId8" w:history="1">
        <w:r w:rsidR="00B40638" w:rsidRPr="00260A5D">
          <w:rPr>
            <w:rStyle w:val="Hypertextovodkaz"/>
          </w:rPr>
          <w:t>zimova@leontyn.cz</w:t>
        </w:r>
      </w:hyperlink>
    </w:p>
    <w:p w14:paraId="1AEFFF5A" w14:textId="77777777" w:rsidR="00B40638" w:rsidRPr="00F142D2" w:rsidRDefault="00B40638" w:rsidP="0011742A"/>
    <w:p w14:paraId="03F73183" w14:textId="77777777" w:rsidR="00F142D2" w:rsidRPr="00F142D2" w:rsidRDefault="00F142D2" w:rsidP="00F142D2"/>
    <w:p w14:paraId="3D3322AA" w14:textId="77777777" w:rsidR="00F142D2" w:rsidRPr="00F142D2" w:rsidRDefault="00F142D2" w:rsidP="00F142D2">
      <w:r w:rsidRPr="00F142D2">
        <w:t>a</w:t>
      </w:r>
    </w:p>
    <w:p w14:paraId="6DC5B6CF" w14:textId="77777777" w:rsidR="00F142D2" w:rsidRPr="00F142D2" w:rsidRDefault="00F142D2" w:rsidP="00F142D2"/>
    <w:p w14:paraId="55032859" w14:textId="77777777" w:rsidR="00F142D2" w:rsidRPr="0011742A" w:rsidRDefault="00F142D2" w:rsidP="00F142D2">
      <w:pPr>
        <w:rPr>
          <w:rStyle w:val="Siln"/>
        </w:rPr>
      </w:pPr>
      <w:r w:rsidRPr="0011742A">
        <w:rPr>
          <w:rStyle w:val="Siln"/>
        </w:rPr>
        <w:t>ZHOTOVITEL</w:t>
      </w:r>
    </w:p>
    <w:p w14:paraId="752FAFA0" w14:textId="6EBD611B" w:rsidR="00F142D2" w:rsidRPr="0011742A" w:rsidRDefault="00F142D2" w:rsidP="0011742A">
      <w:pPr>
        <w:rPr>
          <w:rStyle w:val="Siln"/>
        </w:rPr>
      </w:pPr>
      <w:r w:rsidRPr="0011742A">
        <w:rPr>
          <w:rStyle w:val="Siln"/>
        </w:rPr>
        <w:t>Název:</w:t>
      </w:r>
      <w:r w:rsidRPr="0011742A">
        <w:rPr>
          <w:rStyle w:val="Siln"/>
        </w:rPr>
        <w:tab/>
      </w:r>
      <w:r w:rsidRPr="0011742A">
        <w:rPr>
          <w:rStyle w:val="Siln"/>
        </w:rPr>
        <w:tab/>
      </w:r>
      <w:r w:rsidRPr="0011742A">
        <w:rPr>
          <w:rStyle w:val="Siln"/>
        </w:rPr>
        <w:tab/>
      </w:r>
      <w:r w:rsidR="002E7E0E" w:rsidRPr="00F9289B">
        <w:rPr>
          <w:rStyle w:val="Siln"/>
          <w:shd w:val="clear" w:color="auto" w:fill="D9D9D9" w:themeFill="background1" w:themeFillShade="D9"/>
        </w:rPr>
        <w:fldChar w:fldCharType="begin">
          <w:ffData>
            <w:name w:val="Text57"/>
            <w:enabled/>
            <w:calcOnExit w:val="0"/>
            <w:textInput>
              <w:default w:val="[DOPLŇTE]"/>
            </w:textInput>
          </w:ffData>
        </w:fldChar>
      </w:r>
      <w:r w:rsidR="002E7E0E" w:rsidRPr="00F9289B">
        <w:rPr>
          <w:rStyle w:val="Siln"/>
          <w:shd w:val="clear" w:color="auto" w:fill="D9D9D9" w:themeFill="background1" w:themeFillShade="D9"/>
        </w:rPr>
        <w:instrText xml:space="preserve"> FORMTEXT </w:instrText>
      </w:r>
      <w:r w:rsidR="002E7E0E" w:rsidRPr="00F9289B">
        <w:rPr>
          <w:rStyle w:val="Siln"/>
          <w:shd w:val="clear" w:color="auto" w:fill="D9D9D9" w:themeFill="background1" w:themeFillShade="D9"/>
        </w:rPr>
      </w:r>
      <w:r w:rsidR="002E7E0E" w:rsidRPr="00F9289B">
        <w:rPr>
          <w:rStyle w:val="Siln"/>
          <w:shd w:val="clear" w:color="auto" w:fill="D9D9D9" w:themeFill="background1" w:themeFillShade="D9"/>
        </w:rPr>
        <w:fldChar w:fldCharType="separate"/>
      </w:r>
      <w:r w:rsidR="002E7E0E" w:rsidRPr="00F9289B">
        <w:rPr>
          <w:rStyle w:val="Siln"/>
          <w:shd w:val="clear" w:color="auto" w:fill="D9D9D9" w:themeFill="background1" w:themeFillShade="D9"/>
        </w:rPr>
        <w:t>[DOPLŇTE]</w:t>
      </w:r>
      <w:r w:rsidR="002E7E0E" w:rsidRPr="00F9289B">
        <w:rPr>
          <w:rStyle w:val="Siln"/>
          <w:shd w:val="clear" w:color="auto" w:fill="D9D9D9" w:themeFill="background1" w:themeFillShade="D9"/>
        </w:rPr>
        <w:fldChar w:fldCharType="end"/>
      </w:r>
    </w:p>
    <w:p w14:paraId="41719066" w14:textId="60EF0791" w:rsidR="00F142D2" w:rsidRPr="00F142D2" w:rsidRDefault="00F142D2" w:rsidP="0011742A">
      <w:pPr>
        <w:pStyle w:val="Bezmezer"/>
      </w:pPr>
      <w:r w:rsidRPr="00F142D2">
        <w:t>Sídlo:</w:t>
      </w:r>
      <w:r w:rsidRPr="00F142D2">
        <w:tab/>
      </w:r>
      <w:r w:rsidRPr="00F142D2">
        <w:tab/>
      </w:r>
      <w:r w:rsidRPr="00F142D2">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bookmarkStart w:id="0" w:name="Text57"/>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bookmarkEnd w:id="0"/>
    </w:p>
    <w:p w14:paraId="180F4E4D" w14:textId="7755C0D3" w:rsidR="00A40436" w:rsidRDefault="00A40436" w:rsidP="00A40436">
      <w:pPr>
        <w:pStyle w:val="Bezmezer"/>
        <w:ind w:left="0" w:firstLine="680"/>
        <w:rPr>
          <w:noProof/>
        </w:rPr>
      </w:pPr>
      <w:r w:rsidRPr="002C6DF4">
        <w:rPr>
          <w:noProof/>
        </w:rPr>
        <w:t>Zápis v obchodním rejstříku</w:t>
      </w:r>
      <w:r>
        <w:rPr>
          <w:noProof/>
        </w:rPr>
        <w:t xml:space="preserve">: </w:t>
      </w:r>
      <w:r>
        <w:rPr>
          <w:noProof/>
        </w:rPr>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59CEADB4" w14:textId="1D29643A" w:rsidR="00A40436" w:rsidRDefault="00A40436" w:rsidP="00A40436">
      <w:pPr>
        <w:pStyle w:val="Bezmezer"/>
        <w:ind w:left="0" w:firstLine="680"/>
        <w:rPr>
          <w:noProof/>
        </w:rPr>
      </w:pPr>
      <w:r>
        <w:rPr>
          <w:noProof/>
        </w:rPr>
        <w:t>Zástupce:</w:t>
      </w:r>
      <w:r>
        <w:rPr>
          <w:noProof/>
        </w:rPr>
        <w:tab/>
      </w:r>
      <w:r>
        <w:rPr>
          <w:noProof/>
        </w:rPr>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r w:rsidR="002E7E0E" w:rsidRPr="002E7E0E">
        <w:rPr>
          <w:rStyle w:val="Siln"/>
          <w:b w:val="0"/>
          <w:shd w:val="clear" w:color="auto" w:fill="D9D9D9" w:themeFill="background1" w:themeFillShade="D9"/>
        </w:rPr>
        <w:t xml:space="preserve"> </w:t>
      </w:r>
    </w:p>
    <w:p w14:paraId="4743768E" w14:textId="5D310B64" w:rsidR="00F142D2" w:rsidRPr="00F142D2" w:rsidRDefault="00F142D2" w:rsidP="0011742A">
      <w:pPr>
        <w:pStyle w:val="Bezmezer"/>
      </w:pPr>
      <w:r w:rsidRPr="00F142D2">
        <w:t>IČ</w:t>
      </w:r>
      <w:r w:rsidR="00AF48E1">
        <w:t>O</w:t>
      </w:r>
      <w:r w:rsidRPr="00F142D2">
        <w:t>:</w:t>
      </w:r>
      <w:r w:rsidRPr="00F142D2">
        <w:tab/>
      </w:r>
      <w:r w:rsidRPr="00F142D2">
        <w:tab/>
      </w:r>
      <w:r w:rsidRPr="00F142D2">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0227FA69" w14:textId="2FB394D5" w:rsidR="00F142D2" w:rsidRPr="00F142D2" w:rsidRDefault="00F142D2" w:rsidP="0011742A">
      <w:pPr>
        <w:pStyle w:val="Bezmezer"/>
      </w:pPr>
      <w:r w:rsidRPr="00F142D2">
        <w:t>DIČ:</w:t>
      </w:r>
      <w:r w:rsidRPr="00F142D2">
        <w:tab/>
      </w:r>
      <w:r w:rsidRPr="00F142D2">
        <w:tab/>
      </w:r>
      <w:r w:rsidRPr="00F142D2">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00FCE03C" w14:textId="77777777" w:rsidR="00B60CA1" w:rsidRDefault="008B3597" w:rsidP="0011742A">
      <w:r>
        <w:t>Kontaktní osoba</w:t>
      </w:r>
      <w:r w:rsidR="00F142D2" w:rsidRPr="00F142D2">
        <w:t xml:space="preserve"> Zhotovitele:</w:t>
      </w:r>
    </w:p>
    <w:p w14:paraId="65B4DBC8" w14:textId="592CAB60" w:rsidR="00F142D2" w:rsidRPr="00F142D2" w:rsidRDefault="00B60CA1" w:rsidP="00A277DB">
      <w:pPr>
        <w:spacing w:before="0"/>
      </w:pPr>
      <w:r>
        <w:t>Stavbyvedoucí:</w:t>
      </w:r>
      <w:r w:rsidR="00A97290">
        <w:t xml:space="preserve"> </w:t>
      </w:r>
      <w:r w:rsidR="00A277DB">
        <w:tab/>
      </w:r>
      <w:r w:rsidR="00A277DB">
        <w:tab/>
      </w:r>
      <w:r w:rsidR="002E7E0E"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2E7E0E" w:rsidRPr="002E7E0E">
        <w:rPr>
          <w:rStyle w:val="Siln"/>
          <w:b w:val="0"/>
          <w:shd w:val="clear" w:color="auto" w:fill="D9D9D9" w:themeFill="background1" w:themeFillShade="D9"/>
        </w:rPr>
        <w:instrText xml:space="preserve"> FORMTEXT </w:instrText>
      </w:r>
      <w:r w:rsidR="002E7E0E" w:rsidRPr="002E7E0E">
        <w:rPr>
          <w:rStyle w:val="Siln"/>
          <w:b w:val="0"/>
          <w:shd w:val="clear" w:color="auto" w:fill="D9D9D9" w:themeFill="background1" w:themeFillShade="D9"/>
        </w:rPr>
      </w:r>
      <w:r w:rsidR="002E7E0E" w:rsidRPr="002E7E0E">
        <w:rPr>
          <w:rStyle w:val="Siln"/>
          <w:b w:val="0"/>
          <w:shd w:val="clear" w:color="auto" w:fill="D9D9D9" w:themeFill="background1" w:themeFillShade="D9"/>
        </w:rPr>
        <w:fldChar w:fldCharType="separate"/>
      </w:r>
      <w:r w:rsidR="002E7E0E" w:rsidRPr="002E7E0E">
        <w:rPr>
          <w:rStyle w:val="Siln"/>
          <w:b w:val="0"/>
          <w:noProof/>
          <w:shd w:val="clear" w:color="auto" w:fill="D9D9D9" w:themeFill="background1" w:themeFillShade="D9"/>
        </w:rPr>
        <w:t>[DOPLŇTE]</w:t>
      </w:r>
      <w:r w:rsidR="002E7E0E" w:rsidRPr="002E7E0E">
        <w:rPr>
          <w:rStyle w:val="Siln"/>
          <w:b w:val="0"/>
          <w:shd w:val="clear" w:color="auto" w:fill="D9D9D9" w:themeFill="background1" w:themeFillShade="D9"/>
        </w:rPr>
        <w:fldChar w:fldCharType="end"/>
      </w:r>
    </w:p>
    <w:p w14:paraId="1E3ACC43" w14:textId="644B3EE7" w:rsidR="00F142D2" w:rsidRPr="00F142D2" w:rsidRDefault="00F142D2" w:rsidP="0011742A">
      <w:pPr>
        <w:pStyle w:val="Bezmezer"/>
      </w:pPr>
    </w:p>
    <w:p w14:paraId="2EFA6DCB" w14:textId="77777777" w:rsidR="00F142D2" w:rsidRDefault="00F142D2">
      <w:pPr>
        <w:spacing w:before="0" w:after="160" w:line="259" w:lineRule="auto"/>
        <w:ind w:left="0"/>
        <w:jc w:val="left"/>
        <w:rPr>
          <w:bCs/>
        </w:rPr>
      </w:pPr>
      <w:r>
        <w:rPr>
          <w:bCs/>
        </w:rPr>
        <w:br w:type="page"/>
      </w:r>
    </w:p>
    <w:p w14:paraId="0CC8587B" w14:textId="12C608F9" w:rsidR="00AF48E1" w:rsidRPr="00912366" w:rsidRDefault="00AF48E1" w:rsidP="00277AB3">
      <w:pPr>
        <w:pStyle w:val="Nadpis1"/>
      </w:pPr>
      <w:bookmarkStart w:id="1" w:name="_Toc446340430"/>
      <w:bookmarkStart w:id="2" w:name="_Toc471226565"/>
      <w:r w:rsidRPr="00912366">
        <w:lastRenderedPageBreak/>
        <w:t>Předmět plnění</w:t>
      </w:r>
    </w:p>
    <w:p w14:paraId="7CF70DDE" w14:textId="66AEB854" w:rsidR="00AF48E1" w:rsidRDefault="009E0138" w:rsidP="00277AB3">
      <w:pPr>
        <w:pStyle w:val="Nadpis2"/>
      </w:pPr>
      <w:r w:rsidRPr="006223A7">
        <w:t>Zhotovitel se zavazuje za podmínek stanovených touto smlouvou provést na svůj náklad a nebezpečí</w:t>
      </w:r>
      <w:r w:rsidRPr="00F142D2">
        <w:t xml:space="preserve"> pro Objednatele dílo a splnit další s tím související závazky a Objednatel se zavazuje dílo převzít a zaplatit sjednanou cenu díla.</w:t>
      </w:r>
      <w:r>
        <w:t xml:space="preserve"> </w:t>
      </w:r>
    </w:p>
    <w:p w14:paraId="67840E94" w14:textId="1B6FFA4E" w:rsidR="008B3597" w:rsidRDefault="008B3597" w:rsidP="00277AB3">
      <w:pPr>
        <w:pStyle w:val="Nadpis2"/>
      </w:pPr>
      <w:r>
        <w:t xml:space="preserve">Dílem </w:t>
      </w:r>
      <w:r w:rsidR="00035854">
        <w:t xml:space="preserve">jsou </w:t>
      </w:r>
      <w:sdt>
        <w:sdtPr>
          <w:rPr>
            <w:szCs w:val="22"/>
          </w:rPr>
          <w:id w:val="134527745"/>
          <w:placeholder>
            <w:docPart w:val="029658B65E9748CB89E1BD7417C5DDE2"/>
          </w:placeholder>
          <w:comboBox>
            <w:listItem w:value="Zvolte položku."/>
            <w:listItem w:displayText="je dodávka" w:value="je dodávka"/>
            <w:listItem w:displayText="jsou dodávky" w:value="jsou dodávky"/>
            <w:listItem w:displayText="jsou služby spočívající v " w:value="jsou služby spočívající v "/>
            <w:listItem w:displayText="je stavba" w:value="je stavba"/>
            <w:listItem w:displayText="jsou stavební práce spočívající v" w:value="jsou stavební práce spočívající v"/>
          </w:comboBox>
        </w:sdtPr>
        <w:sdtEndPr/>
        <w:sdtContent>
          <w:r w:rsidR="00035854" w:rsidRPr="008E1CE7">
            <w:rPr>
              <w:szCs w:val="22"/>
            </w:rPr>
            <w:t>stavební práce</w:t>
          </w:r>
        </w:sdtContent>
      </w:sdt>
      <w:r w:rsidR="00035854" w:rsidRPr="008E1CE7">
        <w:rPr>
          <w:szCs w:val="22"/>
        </w:rPr>
        <w:t>,</w:t>
      </w:r>
      <w:r w:rsidR="00035854" w:rsidRPr="008E1CE7">
        <w:rPr>
          <w:rFonts w:cstheme="minorHAnsi"/>
          <w:szCs w:val="22"/>
        </w:rPr>
        <w:t xml:space="preserve"> dodávky a služby spojené s</w:t>
      </w:r>
      <w:r w:rsidR="008C03EB">
        <w:rPr>
          <w:rFonts w:cstheme="minorHAnsi"/>
          <w:szCs w:val="22"/>
        </w:rPr>
        <w:t xml:space="preserve"> rekonstrukcí domku </w:t>
      </w:r>
      <w:r w:rsidR="007950BD">
        <w:rPr>
          <w:rFonts w:cstheme="minorHAnsi"/>
          <w:szCs w:val="22"/>
        </w:rPr>
        <w:t>typu okál v areálu</w:t>
      </w:r>
      <w:r w:rsidR="009B3731">
        <w:rPr>
          <w:rFonts w:cstheme="minorHAnsi"/>
          <w:szCs w:val="22"/>
        </w:rPr>
        <w:t xml:space="preserve"> Objednatele. Dílo je specifikováno v projektové dokumentaci zpracované Ing. </w:t>
      </w:r>
      <w:r w:rsidR="007950BD">
        <w:rPr>
          <w:rFonts w:cstheme="minorHAnsi"/>
          <w:szCs w:val="22"/>
        </w:rPr>
        <w:t>Evou Rosovou</w:t>
      </w:r>
      <w:r w:rsidR="009B3731">
        <w:rPr>
          <w:rFonts w:cstheme="minorHAnsi"/>
          <w:szCs w:val="22"/>
        </w:rPr>
        <w:t xml:space="preserve">, </w:t>
      </w:r>
      <w:r w:rsidR="007950BD">
        <w:t>Nová 294</w:t>
      </w:r>
      <w:r w:rsidR="009B3731">
        <w:t xml:space="preserve">, </w:t>
      </w:r>
      <w:r w:rsidR="007950BD">
        <w:t>270</w:t>
      </w:r>
      <w:r w:rsidR="009B3731">
        <w:t xml:space="preserve"> 0</w:t>
      </w:r>
      <w:r w:rsidR="007950BD">
        <w:t>7</w:t>
      </w:r>
      <w:r w:rsidR="009B3731">
        <w:t xml:space="preserve"> </w:t>
      </w:r>
      <w:r w:rsidR="007950BD">
        <w:t>Mutějovice</w:t>
      </w:r>
      <w:r w:rsidR="009B3731">
        <w:t xml:space="preserve">, IČO </w:t>
      </w:r>
      <w:r w:rsidR="007950BD">
        <w:rPr>
          <w:rFonts w:cstheme="minorHAnsi"/>
          <w:szCs w:val="22"/>
        </w:rPr>
        <w:t>63807742</w:t>
      </w:r>
      <w:r w:rsidR="009B3731">
        <w:rPr>
          <w:rFonts w:cstheme="minorHAnsi"/>
          <w:szCs w:val="22"/>
        </w:rPr>
        <w:t>, která je přílohou č. 1 této smlouvy, a položkovým rozpočtem, který je přílohou č. 2 této smlouvy.</w:t>
      </w:r>
    </w:p>
    <w:p w14:paraId="34DBB869" w14:textId="2CA71714" w:rsidR="009E0138" w:rsidRPr="00F142D2" w:rsidRDefault="009E0138" w:rsidP="009E0138">
      <w:pPr>
        <w:pStyle w:val="Nadpis2"/>
      </w:pPr>
      <w:r w:rsidRPr="00F142D2">
        <w:t>Zhotovitel prohlašuje:</w:t>
      </w:r>
    </w:p>
    <w:p w14:paraId="6C3E716E" w14:textId="77777777" w:rsidR="009E0138" w:rsidRPr="00F142D2" w:rsidRDefault="009E0138" w:rsidP="009E0138">
      <w:pPr>
        <w:pStyle w:val="Nadpis3"/>
      </w:pPr>
      <w:r w:rsidRPr="00F142D2">
        <w:t>je výlučným vlastníkem věcí k provedení díla, které pro plnění svých závazků použije,</w:t>
      </w:r>
    </w:p>
    <w:p w14:paraId="32926845" w14:textId="77777777" w:rsidR="009E0138" w:rsidRPr="00F142D2" w:rsidRDefault="009E0138" w:rsidP="009E0138">
      <w:pPr>
        <w:pStyle w:val="Nadpis3"/>
      </w:pPr>
      <w:r w:rsidRPr="00F142D2">
        <w:t xml:space="preserve">věci k provedení díla, které pro plnění svých závazků použije, jsou nové, tzn. nikoli dříve použité; vhodné použití recyklovaných materiálů pro provedení díla tím není dotčeno,   </w:t>
      </w:r>
    </w:p>
    <w:p w14:paraId="35B6FAB4" w14:textId="08A2C9BD" w:rsidR="009E0138" w:rsidRPr="00F142D2" w:rsidRDefault="009E0138" w:rsidP="009E0138">
      <w:pPr>
        <w:pStyle w:val="Nadpis3"/>
      </w:pPr>
      <w:r w:rsidRPr="00F142D2">
        <w:t>dílo pr</w:t>
      </w:r>
      <w:r w:rsidR="00957617">
        <w:t>ovede ve shodě s touto smlouvou</w:t>
      </w:r>
      <w:r w:rsidRPr="00F142D2">
        <w:t>.</w:t>
      </w:r>
    </w:p>
    <w:p w14:paraId="60BA046F" w14:textId="77777777" w:rsidR="00AF48E1" w:rsidRPr="00912366" w:rsidRDefault="00AF48E1" w:rsidP="00AF48E1">
      <w:pPr>
        <w:overflowPunct w:val="0"/>
        <w:autoSpaceDE w:val="0"/>
        <w:autoSpaceDN w:val="0"/>
        <w:adjustRightInd w:val="0"/>
        <w:textAlignment w:val="baseline"/>
        <w:rPr>
          <w:szCs w:val="20"/>
        </w:rPr>
      </w:pPr>
    </w:p>
    <w:p w14:paraId="145D7A30" w14:textId="1FF73974" w:rsidR="007001F6" w:rsidRDefault="007001F6" w:rsidP="00277AB3">
      <w:pPr>
        <w:pStyle w:val="Nadpis1"/>
      </w:pPr>
      <w:bookmarkStart w:id="3" w:name="_Toc514349980"/>
      <w:bookmarkStart w:id="4" w:name="_Toc514349981"/>
      <w:r>
        <w:t>PODMÍNKY PROVÁDĚNÍ DÍLA A PLNĚNÍ DALŠÍCH ZÁVAZKŮ</w:t>
      </w:r>
      <w:bookmarkEnd w:id="3"/>
    </w:p>
    <w:p w14:paraId="6A63D182" w14:textId="18A2A353" w:rsidR="007001F6" w:rsidRDefault="007001F6" w:rsidP="007001F6">
      <w:pPr>
        <w:pStyle w:val="Nadpis2"/>
      </w:pPr>
      <w:r w:rsidRPr="00BF7AA7">
        <w:t xml:space="preserve">Smluvní strany prohlašují, že svoje závazky budou plnit řádně a včas. </w:t>
      </w:r>
      <w:r w:rsidRPr="0074523B">
        <w:t>Zhotovitel provede dílo s potřebnou péčí v ujednaném čase a obstará vše, co je k provedení díla potřeba.</w:t>
      </w:r>
      <w:r w:rsidRPr="00BF7AA7">
        <w:t xml:space="preserve"> </w:t>
      </w:r>
      <w:r w:rsidRPr="0074523B">
        <w:t>Zhotovitel provede dílo v souladu s touto smlouvou, příslušnými právními předpisy a technickými i jinými normami, které se na provedení díla přímo či nepřímo vztahují.</w:t>
      </w:r>
    </w:p>
    <w:p w14:paraId="326077ED" w14:textId="59F71196" w:rsidR="007001F6" w:rsidRDefault="007001F6" w:rsidP="007001F6">
      <w:pPr>
        <w:pStyle w:val="Nadpis2"/>
        <w:rPr>
          <w:color w:val="000000" w:themeColor="text1"/>
        </w:rPr>
      </w:pPr>
      <w:r w:rsidRPr="001A78C7">
        <w:rPr>
          <w:bCs/>
          <w:color w:val="000000" w:themeColor="text1"/>
        </w:rPr>
        <w:t xml:space="preserve">Zhotovitel je povinen zajistit při provádění díla dodržení veškerých bezpečnostních, hygienických a ekologických opatření a opatření vedoucích k požární ochraně prováděného díla, a to v rozsahu a způsobem stanoveným příslušnými právními předpisy. </w:t>
      </w:r>
      <w:r w:rsidRPr="001A78C7">
        <w:rPr>
          <w:color w:val="000000" w:themeColor="text1"/>
        </w:rPr>
        <w:t xml:space="preserve">Zhotovitel je povinen provést pro všechny své pracovníky provádějící dílo školení o bezpečnosti a ochraně zdraví při práci </w:t>
      </w:r>
      <w:r w:rsidRPr="001A78C7">
        <w:rPr>
          <w:bCs/>
          <w:color w:val="000000" w:themeColor="text1"/>
        </w:rPr>
        <w:t xml:space="preserve">a požární ochraně </w:t>
      </w:r>
      <w:r w:rsidRPr="001A78C7">
        <w:rPr>
          <w:color w:val="000000" w:themeColor="text1"/>
        </w:rPr>
        <w:t>(dále také jen „BOZP a PO“).</w:t>
      </w:r>
      <w:r w:rsidRPr="001A78C7">
        <w:rPr>
          <w:bCs/>
          <w:color w:val="000000" w:themeColor="text1"/>
        </w:rPr>
        <w:t xml:space="preserve"> </w:t>
      </w:r>
      <w:r w:rsidRPr="001A78C7">
        <w:rPr>
          <w:color w:val="000000" w:themeColor="text1"/>
        </w:rPr>
        <w:t>Zhotovitel je povinen zabezpečit provedení školení o BO</w:t>
      </w:r>
      <w:r>
        <w:rPr>
          <w:color w:val="000000" w:themeColor="text1"/>
        </w:rPr>
        <w:t>ZP a PO i u svých případných pod</w:t>
      </w:r>
      <w:r w:rsidRPr="001A78C7">
        <w:rPr>
          <w:color w:val="000000" w:themeColor="text1"/>
        </w:rPr>
        <w:t>dodavatelů, resp. u jejich pracovníků.</w:t>
      </w:r>
      <w:r w:rsidR="000B6DE4">
        <w:rPr>
          <w:color w:val="000000" w:themeColor="text1"/>
        </w:rPr>
        <w:t xml:space="preserve"> Pravidla pro PO a BOZP jsou přílohou č. 3 této smlouvy.</w:t>
      </w:r>
    </w:p>
    <w:p w14:paraId="7E5775BB" w14:textId="696844F7" w:rsidR="007001F6" w:rsidRDefault="007001F6" w:rsidP="007001F6">
      <w:pPr>
        <w:pStyle w:val="Nadpis2"/>
      </w:pPr>
      <w:r w:rsidRPr="00B34C9E">
        <w:t xml:space="preserve">Zhotovitel se zavazuje, že pro provádění díla nepoužije žádný </w:t>
      </w:r>
      <w:r w:rsidRPr="00B34C9E">
        <w:rPr>
          <w:rFonts w:eastAsia="Calibri"/>
        </w:rPr>
        <w:t>materiál, výrobek ani zařízení</w:t>
      </w:r>
      <w:r w:rsidRPr="00B34C9E">
        <w:t>, o kterých je v době jejich použití známo, že nesplňují příslušné bezpečnostní, hygienické, ekologické či jiné právní předpisy. Zhotovitel se zavazuje, že při provádění díla nebudou použity materiály, výrobky nebo zařízení, jejichž užití nebo důsledek jejich užití by mohly být pro člověka či životní prostředí škodlivé. Stejně tak se Zhotovitel zavazuje, že k provádění díla nepoužije materiály, výrobky nebo zařízení, které nemají požadované atesty, certifikace nebo prohlášení o shodě, jsou-li pro jejich použití tyto nezbytné podle příslušných právních předpisů.</w:t>
      </w:r>
    </w:p>
    <w:p w14:paraId="602A94A4" w14:textId="0B0D4509" w:rsidR="007001F6" w:rsidRDefault="007001F6" w:rsidP="007001F6">
      <w:pPr>
        <w:pStyle w:val="Nadpis2"/>
      </w:pPr>
      <w:r w:rsidRPr="00CD6B40">
        <w:t>Při provádění díla postupuje Zhotovitel samostatně, není-li ve smlouvě dohodnuto jinak. Zhotovitel se zavazuje respektovat pokyny Objednatele, kterými jej Objednatel upozorňuje na možné porušení jeho smluvních či jiných povinností.</w:t>
      </w:r>
    </w:p>
    <w:p w14:paraId="7450FF9C" w14:textId="3F585426" w:rsidR="007950BD" w:rsidRPr="007950BD" w:rsidRDefault="007950BD" w:rsidP="007950BD">
      <w:pPr>
        <w:pStyle w:val="Nadpis2"/>
      </w:pPr>
      <w:r w:rsidRPr="007950BD">
        <w:t>Zhotovitel je povinen vést ode dne předání a převzetí staveniště stavební deník, do kterého zapisuje skutečnosti předepsané příslušnými právními předpisy a skutečnosti, na nichž se smluvní strany dohodly v této smlouvě. Povinnost vést stavební deník končí dnem předání a převzetí díla, bylo-li dílo Objednateli předáno bez vad či nedodělků. Pokud bylo dílo Objednateli předáno s vadami či nedodělky, končí povinnost vést stavební deník dnem jejich odstranění. Zápisy do stavebního deníku provádí Zhotovitel formou denních záznamů. Veškeré skutečnosti rozhodné pro plnění díla musí být do stavebního deníku zapsány nejpozději následující den poté, co nastaly nebo byly učiněny. Smluvní strany sjednávají, že zápisy ve stavebním deníku se nepovažují za změnu smlouvy. Stavební deník musí být Objednateli přístupný kdykoli v průběhu provádění díla.</w:t>
      </w:r>
    </w:p>
    <w:p w14:paraId="171E19C7" w14:textId="523FCAB9" w:rsidR="007001F6" w:rsidRDefault="007001F6" w:rsidP="007001F6">
      <w:pPr>
        <w:pStyle w:val="Nadpis2"/>
        <w:rPr>
          <w:bCs/>
        </w:rPr>
      </w:pPr>
      <w:r w:rsidRPr="00CD6B40">
        <w:lastRenderedPageBreak/>
        <w:t xml:space="preserve">Objednatel má právo kontrolovat provádění díla. Zjistí-li, že Zhotovitel porušuje svou povinnost, může požadovat, aby Zhotovitel provedl nápravu a prováděl dílo řádným způsobem. </w:t>
      </w:r>
      <w:r w:rsidRPr="00CD6B40">
        <w:rPr>
          <w:bCs/>
        </w:rPr>
        <w:t xml:space="preserve">Jestliže tak Zhotovitel neučiní ani v dodatečné přiměřené lhůtě, která však nesmí být delší než </w:t>
      </w:r>
      <w:r>
        <w:rPr>
          <w:bCs/>
        </w:rPr>
        <w:t>2</w:t>
      </w:r>
      <w:r w:rsidRPr="00CD6B40">
        <w:rPr>
          <w:bCs/>
        </w:rPr>
        <w:t xml:space="preserve"> (slovy: </w:t>
      </w:r>
      <w:r>
        <w:rPr>
          <w:bCs/>
        </w:rPr>
        <w:t>dva</w:t>
      </w:r>
      <w:r w:rsidRPr="00CD6B40">
        <w:rPr>
          <w:bCs/>
        </w:rPr>
        <w:t>) pracovní dny, jedná se o podstatné porušení smlouvy.</w:t>
      </w:r>
    </w:p>
    <w:p w14:paraId="0BEB0D26" w14:textId="5502C134" w:rsidR="007950BD" w:rsidRPr="00454A91" w:rsidRDefault="007950BD" w:rsidP="00454A91">
      <w:pPr>
        <w:pStyle w:val="Nadpis2"/>
      </w:pPr>
      <w:r w:rsidRPr="00454A91">
        <w:t xml:space="preserve">Zhotovitel bude dílo provádět prostřednictvím odpovídajícího počtu pracovníků s příslušnou kvalifikací a zkušenostmi. O počtech a profesní skladbě pracovníků bude podávat zástupci Objednatele pravidelné a pravdivé informace minimálně jednou týdně, případně na každé vyžádání obratem. </w:t>
      </w:r>
      <w:r w:rsidR="00454A91" w:rsidRPr="00454A91">
        <w:t xml:space="preserve">Doklad o odborné způsobilosti pracovníků je Zhotovitel povinen na požádání Objednateli předložit. Zhotovitel se zavazuje provádění díla vést prostřednictvím osoby stavbyvedoucího ve smyslu § 134 </w:t>
      </w:r>
      <w:bookmarkStart w:id="5" w:name="_GoBack"/>
      <w:r w:rsidR="00454A91" w:rsidRPr="00454A91">
        <w:t>odst.</w:t>
      </w:r>
      <w:bookmarkEnd w:id="5"/>
      <w:r w:rsidR="00454A91" w:rsidRPr="00454A91">
        <w:t xml:space="preserve"> 2 a § 153 zákona č. 183/2006 Sb., o územním plánování a stavebním řádu (stavební zákon), v platném znění, uvedeného v záhlaví této smlouvy, který bude pravidelně, každý pracovní den provádění díla řídit.</w:t>
      </w:r>
    </w:p>
    <w:p w14:paraId="78DEBFF9" w14:textId="477783B5" w:rsidR="00454A91" w:rsidRDefault="00454A91" w:rsidP="00454A91">
      <w:pPr>
        <w:pStyle w:val="Nadpis2"/>
      </w:pPr>
      <w:r w:rsidRPr="00533DA2">
        <w:t>Objednatel si vyhrazuje právo schválit účast jednotlivých poddodavatelů Zhotovitele na plnění části závazků dle této smlouvy. Zhotovitel však odpovídá za plnění takových závazků poddodavateli, jako by je plnil sám.</w:t>
      </w:r>
      <w:r>
        <w:t xml:space="preserve"> </w:t>
      </w:r>
      <w:r w:rsidRPr="00533DA2">
        <w:t>Zhotovitel je oprávněn změnit poddodavatele, kterým prokázal kvalifikaci v</w:t>
      </w:r>
      <w:r>
        <w:t xml:space="preserve">e výběrovém </w:t>
      </w:r>
      <w:r w:rsidRPr="00533DA2">
        <w:t xml:space="preserve">řízení, na </w:t>
      </w:r>
      <w:proofErr w:type="gramStart"/>
      <w:r w:rsidRPr="00533DA2">
        <w:t>základě</w:t>
      </w:r>
      <w:proofErr w:type="gramEnd"/>
      <w:r w:rsidRPr="00533DA2">
        <w:t xml:space="preserve"> jehož výsledku byla se Zhotovitelem uzavřena tato smlouva, pouze s předchozím písemným </w:t>
      </w:r>
      <w:r w:rsidRPr="00454A91">
        <w:t>souhlasem</w:t>
      </w:r>
      <w:r w:rsidRPr="00533DA2">
        <w:t xml:space="preserve"> Objednatele. Nový poddodavatel musí disponovat kvalifikací alespoň v takovém rozsahu, v jakém ji prokázal původní poddodavatel za Zhotovitele. Na žádost Objednatele je Zhotovitel povinen předložit doklady prokazující kvalifikaci nového poddodavatele.</w:t>
      </w:r>
    </w:p>
    <w:p w14:paraId="08C7C010" w14:textId="27E0DF2E" w:rsidR="007001F6" w:rsidRDefault="007001F6" w:rsidP="007001F6">
      <w:pPr>
        <w:pStyle w:val="Nadpis2"/>
      </w:pPr>
      <w:r w:rsidRPr="0074523B">
        <w:t>Zhotovitel se zavazuje</w:t>
      </w:r>
    </w:p>
    <w:p w14:paraId="75E1A684" w14:textId="77777777" w:rsidR="007001F6" w:rsidRPr="0074523B" w:rsidRDefault="007001F6" w:rsidP="007001F6">
      <w:pPr>
        <w:pStyle w:val="Nadpis4"/>
        <w:numPr>
          <w:ilvl w:val="2"/>
          <w:numId w:val="21"/>
        </w:numPr>
        <w:spacing w:before="120"/>
        <w:ind w:left="993"/>
        <w:contextualSpacing w:val="0"/>
      </w:pPr>
      <w:r w:rsidRPr="0074523B">
        <w:rPr>
          <w:color w:val="000000" w:themeColor="text1"/>
        </w:rPr>
        <w:t xml:space="preserve">průběžně v průběhu provádění díla odvážet a likvidovat veškerý odpad, zejm. obaly a materiály použité při provádění díla, v souladu s příslušnými ustanoveními zákona č. 185/2001 Sb., o odpadech a o změně některých dalších zákonů, ve znění pozdějších předpisů, a dalšími právními předpisy; doklady o likvidaci odpadů je </w:t>
      </w:r>
      <w:r>
        <w:rPr>
          <w:color w:val="000000" w:themeColor="text1"/>
        </w:rPr>
        <w:t>Z</w:t>
      </w:r>
      <w:r w:rsidRPr="0074523B">
        <w:rPr>
          <w:color w:val="000000" w:themeColor="text1"/>
        </w:rPr>
        <w:t xml:space="preserve">hotovitel povinen na požádání </w:t>
      </w:r>
      <w:r>
        <w:rPr>
          <w:color w:val="000000" w:themeColor="text1"/>
        </w:rPr>
        <w:t>O</w:t>
      </w:r>
      <w:r w:rsidRPr="0074523B">
        <w:rPr>
          <w:color w:val="000000" w:themeColor="text1"/>
        </w:rPr>
        <w:t>bjednateli předložit,</w:t>
      </w:r>
      <w:r>
        <w:rPr>
          <w:color w:val="000000" w:themeColor="text1"/>
        </w:rPr>
        <w:t xml:space="preserve"> a to do 5 (slovy: pěti) pracovních dnů,</w:t>
      </w:r>
    </w:p>
    <w:p w14:paraId="6CBE1541" w14:textId="77777777" w:rsidR="007001F6" w:rsidRPr="00BF7AA7" w:rsidRDefault="007001F6" w:rsidP="007001F6">
      <w:pPr>
        <w:pStyle w:val="Nadpis4"/>
        <w:numPr>
          <w:ilvl w:val="2"/>
          <w:numId w:val="21"/>
        </w:numPr>
        <w:spacing w:before="120"/>
        <w:ind w:left="993"/>
        <w:contextualSpacing w:val="0"/>
        <w:rPr>
          <w:bCs/>
        </w:rPr>
      </w:pPr>
      <w:r w:rsidRPr="0074523B">
        <w:rPr>
          <w:color w:val="000000" w:themeColor="text1"/>
        </w:rPr>
        <w:t xml:space="preserve">průběžně v průběhu provádění díla provádět úklid </w:t>
      </w:r>
      <w:r>
        <w:rPr>
          <w:color w:val="000000" w:themeColor="text1"/>
        </w:rPr>
        <w:t>místa provádění díla</w:t>
      </w:r>
      <w:r w:rsidRPr="0074523B">
        <w:rPr>
          <w:color w:val="000000" w:themeColor="text1"/>
        </w:rPr>
        <w:t>, a</w:t>
      </w:r>
    </w:p>
    <w:p w14:paraId="53424FD4" w14:textId="64AB89A6" w:rsidR="007001F6" w:rsidRDefault="007001F6" w:rsidP="007001F6">
      <w:pPr>
        <w:pStyle w:val="Nadpis4"/>
        <w:numPr>
          <w:ilvl w:val="2"/>
          <w:numId w:val="21"/>
        </w:numPr>
        <w:spacing w:before="120"/>
        <w:ind w:left="993"/>
        <w:contextualSpacing w:val="0"/>
        <w:rPr>
          <w:color w:val="000000" w:themeColor="text1"/>
        </w:rPr>
      </w:pPr>
      <w:r w:rsidRPr="0074523B">
        <w:rPr>
          <w:color w:val="000000" w:themeColor="text1"/>
        </w:rPr>
        <w:t xml:space="preserve">provést závěrečný úklid; závěrečným úklidem se rozumí úklid </w:t>
      </w:r>
      <w:r>
        <w:rPr>
          <w:color w:val="000000" w:themeColor="text1"/>
        </w:rPr>
        <w:t>místa provádění díla</w:t>
      </w:r>
      <w:r w:rsidRPr="0074523B">
        <w:rPr>
          <w:color w:val="000000" w:themeColor="text1"/>
        </w:rPr>
        <w:t xml:space="preserve"> včetně uvedení zejména všech povrchů, konstrukcí a instalací dotčených prováděním díla do původního stavu.</w:t>
      </w:r>
    </w:p>
    <w:p w14:paraId="17BABEBD" w14:textId="1E0942F4" w:rsidR="00454A91" w:rsidRDefault="00454A91" w:rsidP="00454A91">
      <w:pPr>
        <w:pStyle w:val="Nadpis2"/>
      </w:pPr>
      <w:r w:rsidRPr="00533DA2">
        <w:t>Zhotovitel se zavazuje, že nejpozději do 5 (slovy: pěti) pracovních dní ode dne provedení díla vyklidí staveniště, nebude-li mezi Objednatelem a Zhotovitelem dohodnuto jinak.</w:t>
      </w:r>
    </w:p>
    <w:p w14:paraId="23CC976C" w14:textId="3FA428B7" w:rsidR="00DC44CD" w:rsidRDefault="00DC44CD" w:rsidP="00DC44CD">
      <w:pPr>
        <w:pStyle w:val="Nadpis2"/>
      </w:pPr>
      <w:r>
        <w:t>Nesplnění závazků Zhotovitele dle tohoto článku je podstatným porušením smlouvy.</w:t>
      </w:r>
    </w:p>
    <w:p w14:paraId="06A11D98" w14:textId="77777777" w:rsidR="007001F6" w:rsidRPr="007001F6" w:rsidRDefault="007001F6" w:rsidP="007001F6"/>
    <w:p w14:paraId="10EB1970" w14:textId="7B76B728" w:rsidR="005D21EB" w:rsidRDefault="003A4487" w:rsidP="00277AB3">
      <w:pPr>
        <w:pStyle w:val="Nadpis1"/>
      </w:pPr>
      <w:r>
        <w:t xml:space="preserve">Místo a </w:t>
      </w:r>
      <w:r w:rsidR="005D21EB">
        <w:t>ČAS PROVEDENÍ DÍLA</w:t>
      </w:r>
      <w:bookmarkEnd w:id="4"/>
    </w:p>
    <w:p w14:paraId="3B149AD8" w14:textId="4F59BD08" w:rsidR="003A4487" w:rsidRPr="003E4670" w:rsidRDefault="009F725E" w:rsidP="005F19BE">
      <w:pPr>
        <w:pStyle w:val="Nadpis2"/>
      </w:pPr>
      <w:r w:rsidRPr="009F725E">
        <w:t xml:space="preserve">Místem provedení díla </w:t>
      </w:r>
      <w:r w:rsidR="00E86209">
        <w:t xml:space="preserve">je objekt Objednatele </w:t>
      </w:r>
      <w:r w:rsidR="00BD23BD">
        <w:t xml:space="preserve">č. p. 210 nacházející se na pozemku p. č. st. 507 </w:t>
      </w:r>
      <w:proofErr w:type="spellStart"/>
      <w:r w:rsidR="00BD23BD">
        <w:t>k.ú</w:t>
      </w:r>
      <w:proofErr w:type="spellEnd"/>
      <w:r w:rsidR="00BD23BD">
        <w:t>.</w:t>
      </w:r>
      <w:r w:rsidR="00E86209">
        <w:t xml:space="preserve"> </w:t>
      </w:r>
      <w:r w:rsidR="00E86209" w:rsidRPr="00E86209">
        <w:rPr>
          <w:rFonts w:cstheme="minorHAnsi"/>
        </w:rPr>
        <w:t xml:space="preserve">Roztoky </w:t>
      </w:r>
      <w:r w:rsidR="00BD23BD">
        <w:rPr>
          <w:rFonts w:cstheme="minorHAnsi"/>
        </w:rPr>
        <w:t>u</w:t>
      </w:r>
      <w:r w:rsidR="00E86209" w:rsidRPr="00E86209">
        <w:rPr>
          <w:rFonts w:cstheme="minorHAnsi"/>
        </w:rPr>
        <w:t xml:space="preserve"> Křivoklát</w:t>
      </w:r>
      <w:r w:rsidR="00BD23BD">
        <w:rPr>
          <w:rFonts w:cstheme="minorHAnsi"/>
        </w:rPr>
        <w:t>u</w:t>
      </w:r>
      <w:r w:rsidR="003A4487" w:rsidRPr="003E4670">
        <w:t>.</w:t>
      </w:r>
      <w:r w:rsidR="005F19BE">
        <w:t xml:space="preserve"> P</w:t>
      </w:r>
      <w:r w:rsidR="005F19BE" w:rsidRPr="00533DA2">
        <w:t>rostory budov</w:t>
      </w:r>
      <w:r w:rsidR="005F19BE">
        <w:t>y</w:t>
      </w:r>
      <w:r w:rsidR="005F19BE" w:rsidRPr="00533DA2">
        <w:t xml:space="preserve"> dle předchozího odstavce, a to i venkovní prostory a pozemky vymezené </w:t>
      </w:r>
      <w:r w:rsidR="005F19BE" w:rsidRPr="005F19BE">
        <w:t>Objednatelem</w:t>
      </w:r>
      <w:r w:rsidR="005F19BE" w:rsidRPr="00533DA2">
        <w:t>, které jsou prováděním díla dotčeny (dále jen „staveniště“)</w:t>
      </w:r>
      <w:r w:rsidR="005F19BE">
        <w:t>,</w:t>
      </w:r>
      <w:r w:rsidR="005F19BE" w:rsidRPr="00533DA2">
        <w:t xml:space="preserve"> předá Objednatel Zhotoviteli </w:t>
      </w:r>
      <w:r w:rsidR="005F19BE" w:rsidRPr="005F19BE">
        <w:t>bezodkladně po nabytí účinnosti smlouvy. O předání a převzetí staveniště vyhotoví Zhotovitel písemný protokol, který obě smluvní strany podepíší. V protokolu o předání a převzetí staveniště budou uvedeny všechny dokumenty, které byly Zhotoviteli při předání staveniště předány.</w:t>
      </w:r>
    </w:p>
    <w:p w14:paraId="09254DAC" w14:textId="018FA474" w:rsidR="005D21EB" w:rsidRDefault="005D21EB" w:rsidP="005D21EB">
      <w:pPr>
        <w:pStyle w:val="Nadpis2"/>
      </w:pPr>
      <w:r w:rsidRPr="0074523B">
        <w:t>Díl</w:t>
      </w:r>
      <w:r>
        <w:t>o je provedeno, je-li dokončeno a předáno</w:t>
      </w:r>
      <w:r w:rsidRPr="0074523B">
        <w:t>.</w:t>
      </w:r>
    </w:p>
    <w:p w14:paraId="2314532D" w14:textId="1AA9E22D" w:rsidR="005D21EB" w:rsidRDefault="005D21EB" w:rsidP="005D21EB">
      <w:pPr>
        <w:pStyle w:val="Nadpis2"/>
      </w:pPr>
      <w:r>
        <w:t xml:space="preserve">Dílo bude předáno </w:t>
      </w:r>
      <w:r w:rsidRPr="006B1020">
        <w:rPr>
          <w:b/>
        </w:rPr>
        <w:t xml:space="preserve">do </w:t>
      </w:r>
      <w:r w:rsidR="00AB6D1C">
        <w:rPr>
          <w:b/>
        </w:rPr>
        <w:t>31. 10. 2020</w:t>
      </w:r>
      <w:r w:rsidR="00873E93">
        <w:t>.</w:t>
      </w:r>
      <w:r>
        <w:t xml:space="preserve"> </w:t>
      </w:r>
      <w:r w:rsidR="009A6C58">
        <w:t>Prodlení Zhotovitele oproti termínu předání díla je podstatným porušením smlouvy.</w:t>
      </w:r>
    </w:p>
    <w:p w14:paraId="7C0246AB" w14:textId="7E5DFC43" w:rsidR="005F19BE" w:rsidRPr="005F19BE" w:rsidRDefault="005F19BE" w:rsidP="005F19BE">
      <w:pPr>
        <w:pStyle w:val="Nadpis2"/>
      </w:pPr>
      <w:r w:rsidRPr="005F19BE">
        <w:t>Místem předání a převzetí díla je místo, kde bylo dílo provedeno.</w:t>
      </w:r>
    </w:p>
    <w:p w14:paraId="491AE4B3" w14:textId="3E69CDA0" w:rsidR="005D21EB" w:rsidRDefault="005D21EB" w:rsidP="005D21EB">
      <w:pPr>
        <w:pStyle w:val="Nadpis2"/>
      </w:pPr>
      <w:r w:rsidRPr="00F142D2">
        <w:t>O předání a převzetí díla vyhotoví Zhotovitel písemný předávací protokol.</w:t>
      </w:r>
    </w:p>
    <w:p w14:paraId="0C64F8A4" w14:textId="71682FB3" w:rsidR="005D21EB" w:rsidRDefault="005D21EB" w:rsidP="005D21EB">
      <w:pPr>
        <w:pStyle w:val="Nadpis2"/>
      </w:pPr>
      <w:r w:rsidRPr="00F142D2">
        <w:lastRenderedPageBreak/>
        <w:t>Převzetím díla přechází na Objednatele nebezpečí škody na předmětu díla, přičemž tato skutečnost nezbavuje Zhotovitele odpovědnosti za škody vzniklé v důsledku vad díla. Do doby převzetí díla nese nebezpečí škody na předmětu díla Zhotovitel. Bylo-li dílo Objednatelem převzato s alespoň jednou vadou, přechází na Objednatele nebezpečí škody na předmětu díla až odstraněním poslední vady.</w:t>
      </w:r>
    </w:p>
    <w:p w14:paraId="44FADEA9" w14:textId="425634D7" w:rsidR="005D21EB" w:rsidRDefault="005D21EB" w:rsidP="005D21EB">
      <w:pPr>
        <w:pStyle w:val="Nadpis2"/>
      </w:pPr>
      <w:r w:rsidRPr="00F142D2">
        <w:t xml:space="preserve">Objednatel není povinen převzít dílo, vykazuje-li vady, byť by tyto samy o sobě ani ve spojení s jinými nebránily řádnému užívání předmětu díla nebo jeho užívání podstatným způsobem neomezovaly. Nevyužije-li Objednatel svého práva nepřevzít dílo vykazující vady, uvedou Objednatel a Zhotovitel skutečnost, že dílo bylo převzato s vadami, do předávacího protokolu a jako nedílnou přílohu připojí soupis těchto vad včetně způsobu jejich odstranění. Takové vady budou odstraněny ve lhůtě </w:t>
      </w:r>
      <w:r w:rsidR="00387CFA">
        <w:t>5</w:t>
      </w:r>
      <w:r w:rsidRPr="00F142D2">
        <w:t xml:space="preserve"> (slovy: </w:t>
      </w:r>
      <w:r w:rsidR="00387CFA">
        <w:t>pěti</w:t>
      </w:r>
      <w:r w:rsidRPr="00F142D2">
        <w:t>) dní, nebude-li mezi Objednatelem a Zhotovitelem dohodnuto jinak. V souvislosti s vadným plněním smluvní strany dále postupují přiměřeně v souladu s ustanoveními o reklamaci vad díla v záruční době a o uspokojení práv z vadného plnění v záruční době.</w:t>
      </w:r>
    </w:p>
    <w:p w14:paraId="32F601AE" w14:textId="3C90E2C8" w:rsidR="00E8065C" w:rsidRDefault="00E8065C" w:rsidP="005D21EB">
      <w:pPr>
        <w:pStyle w:val="Nadpis2"/>
      </w:pPr>
      <w:r w:rsidRPr="00F142D2">
        <w:t>Lhůta pro předání díla může být přiměřeně prodloužena</w:t>
      </w:r>
      <w:r>
        <w:t>,</w:t>
      </w:r>
    </w:p>
    <w:p w14:paraId="13CFE4A3" w14:textId="7BCC7F14" w:rsidR="00E8065C" w:rsidRDefault="00E8065C" w:rsidP="00E8065C">
      <w:pPr>
        <w:pStyle w:val="Nadpis3"/>
      </w:pPr>
      <w:r w:rsidRPr="00F142D2">
        <w:t>jestliže dojde k přerušení provádění díla na základě písemného pokynu Objednatele,</w:t>
      </w:r>
    </w:p>
    <w:p w14:paraId="6F34234A" w14:textId="273AB582" w:rsidR="00E8065C" w:rsidRDefault="00E8065C" w:rsidP="00E8065C">
      <w:pPr>
        <w:pStyle w:val="Nadpis3"/>
      </w:pPr>
      <w:r w:rsidRPr="00F142D2">
        <w:t>jestliže dojde k přerušení provádění díla z důvodu prodlení na straně Objednatele,</w:t>
      </w:r>
    </w:p>
    <w:p w14:paraId="12520104" w14:textId="21FEEDF2" w:rsidR="00E8065C" w:rsidRDefault="00E8065C" w:rsidP="00E8065C">
      <w:pPr>
        <w:pStyle w:val="Nadpis3"/>
      </w:pPr>
      <w:r w:rsidRPr="00F142D2">
        <w:t>zjistí-li Zhotovitel při provádění díla skryté překážky týkající se místa provedení díla znemožňující provést dílo dohodnutým způsobem,</w:t>
      </w:r>
      <w:r>
        <w:t xml:space="preserve"> nebo</w:t>
      </w:r>
    </w:p>
    <w:p w14:paraId="4BFB1423" w14:textId="2C30FAEC" w:rsidR="00E8065C" w:rsidRDefault="00E8065C" w:rsidP="00E8065C">
      <w:pPr>
        <w:pStyle w:val="Nadpis3"/>
      </w:pPr>
      <w:r w:rsidRPr="00F142D2">
        <w:t>jestliže dojde k přerušení provádění díla vlivem mimořádných nepředvídatelných a nepřekonatelných překážek vzniklých nezávisle na vůli Zhotovitele ve smyslu § 2913 odst. 2 občanského zákoníku; smluvní strany jsou povinny se bezprostředně vzájemně informovat o vzniku takových překážek, jinak se jich nemohou dovolávat.</w:t>
      </w:r>
    </w:p>
    <w:p w14:paraId="6E170214" w14:textId="03B7AB03" w:rsidR="00E8065C" w:rsidRPr="00E8065C" w:rsidRDefault="00E8065C" w:rsidP="00E8065C">
      <w:r w:rsidRPr="00F142D2">
        <w:t>Prodloužená lhůta pro předání díla se určí adekvátně podle délky trvání překážky s přihlédnutím k době nezbytné pro provedení díla za podmínky, že Zhotovitel učinil veškerá rozumně očekávatelná opatření k tomu, aby předešel či alespoň zkrátil dobu trvání takové překážky.</w:t>
      </w:r>
    </w:p>
    <w:p w14:paraId="31FD50D5" w14:textId="07326269" w:rsidR="005D21EB" w:rsidRDefault="005D21EB" w:rsidP="005D21EB">
      <w:pPr>
        <w:pStyle w:val="Nadpis2"/>
      </w:pPr>
      <w:r w:rsidRPr="00AB00E2">
        <w:t>Smluvní strany sjednávají, že § 2609 občanského zákoníku se nepoužije.</w:t>
      </w:r>
    </w:p>
    <w:p w14:paraId="753EFBB0" w14:textId="77777777" w:rsidR="00DA4E31" w:rsidRPr="00DA4E31" w:rsidRDefault="00DA4E31" w:rsidP="00DA4E31"/>
    <w:p w14:paraId="5B490CB6" w14:textId="6B6A537A" w:rsidR="00AF48E1" w:rsidRDefault="00E8065C" w:rsidP="00277AB3">
      <w:pPr>
        <w:pStyle w:val="Nadpis1"/>
      </w:pPr>
      <w:bookmarkStart w:id="6" w:name="_Toc446340434"/>
      <w:bookmarkStart w:id="7" w:name="_Toc19607836"/>
      <w:r w:rsidRPr="00F142D2">
        <w:t>CENA DÍLA</w:t>
      </w:r>
      <w:bookmarkEnd w:id="6"/>
      <w:r>
        <w:t xml:space="preserve"> A JEJÍ ZMĚNA</w:t>
      </w:r>
      <w:bookmarkEnd w:id="7"/>
    </w:p>
    <w:p w14:paraId="6D6C19AC" w14:textId="2CD27556" w:rsidR="00AF48E1" w:rsidRPr="00912366" w:rsidRDefault="00E8065C" w:rsidP="006D1609">
      <w:pPr>
        <w:pStyle w:val="Nadpis2"/>
      </w:pPr>
      <w:r w:rsidRPr="008D15DE">
        <w:rPr>
          <w:szCs w:val="22"/>
        </w:rPr>
        <w:t xml:space="preserve">Zhotovitelem nabízená cena díla uvedená v jeho nabídce podané do </w:t>
      </w:r>
      <w:r>
        <w:rPr>
          <w:szCs w:val="22"/>
        </w:rPr>
        <w:t>výběrového</w:t>
      </w:r>
      <w:r w:rsidRPr="008D15DE">
        <w:rPr>
          <w:szCs w:val="22"/>
        </w:rPr>
        <w:t xml:space="preserve"> řízení, na </w:t>
      </w:r>
      <w:proofErr w:type="gramStart"/>
      <w:r w:rsidRPr="008D15DE">
        <w:rPr>
          <w:szCs w:val="22"/>
        </w:rPr>
        <w:t>základě</w:t>
      </w:r>
      <w:proofErr w:type="gramEnd"/>
      <w:r w:rsidRPr="008D15DE">
        <w:rPr>
          <w:szCs w:val="22"/>
        </w:rPr>
        <w:t xml:space="preserve"> jehož výsledku byla se </w:t>
      </w:r>
      <w:r>
        <w:rPr>
          <w:szCs w:val="22"/>
        </w:rPr>
        <w:t>Z</w:t>
      </w:r>
      <w:r w:rsidRPr="008D15DE">
        <w:rPr>
          <w:szCs w:val="22"/>
        </w:rPr>
        <w:t>hotovitelem uzavřena tato smlouva, činí:</w:t>
      </w:r>
      <w:r w:rsidR="00957617">
        <w:t xml:space="preserve"> </w:t>
      </w:r>
    </w:p>
    <w:p w14:paraId="6721CEA6" w14:textId="06F0F462" w:rsidR="00AF48E1" w:rsidRPr="00957617" w:rsidRDefault="00E8065C" w:rsidP="00957617">
      <w:pPr>
        <w:overflowPunct w:val="0"/>
        <w:autoSpaceDE w:val="0"/>
        <w:autoSpaceDN w:val="0"/>
        <w:adjustRightInd w:val="0"/>
        <w:jc w:val="center"/>
        <w:textAlignment w:val="baseline"/>
        <w:rPr>
          <w:b/>
          <w:sz w:val="28"/>
          <w:szCs w:val="28"/>
        </w:rPr>
      </w:pPr>
      <w:r w:rsidRPr="00F9289B">
        <w:rPr>
          <w:rStyle w:val="Siln"/>
          <w:shd w:val="clear" w:color="auto" w:fill="D9D9D9" w:themeFill="background1" w:themeFillShade="D9"/>
        </w:rPr>
        <w:fldChar w:fldCharType="begin">
          <w:ffData>
            <w:name w:val="Text57"/>
            <w:enabled/>
            <w:calcOnExit w:val="0"/>
            <w:textInput>
              <w:default w:val="[DOPLŇTE]"/>
            </w:textInput>
          </w:ffData>
        </w:fldChar>
      </w:r>
      <w:r w:rsidRPr="00F9289B">
        <w:rPr>
          <w:rStyle w:val="Siln"/>
          <w:shd w:val="clear" w:color="auto" w:fill="D9D9D9" w:themeFill="background1" w:themeFillShade="D9"/>
        </w:rPr>
        <w:instrText xml:space="preserve"> FORMTEXT </w:instrText>
      </w:r>
      <w:r w:rsidRPr="00F9289B">
        <w:rPr>
          <w:rStyle w:val="Siln"/>
          <w:shd w:val="clear" w:color="auto" w:fill="D9D9D9" w:themeFill="background1" w:themeFillShade="D9"/>
        </w:rPr>
      </w:r>
      <w:r w:rsidRPr="00F9289B">
        <w:rPr>
          <w:rStyle w:val="Siln"/>
          <w:shd w:val="clear" w:color="auto" w:fill="D9D9D9" w:themeFill="background1" w:themeFillShade="D9"/>
        </w:rPr>
        <w:fldChar w:fldCharType="separate"/>
      </w:r>
      <w:r w:rsidRPr="00F9289B">
        <w:rPr>
          <w:rStyle w:val="Siln"/>
          <w:shd w:val="clear" w:color="auto" w:fill="D9D9D9" w:themeFill="background1" w:themeFillShade="D9"/>
        </w:rPr>
        <w:t>[DOPLŇTE]</w:t>
      </w:r>
      <w:r w:rsidRPr="00F9289B">
        <w:rPr>
          <w:rStyle w:val="Siln"/>
          <w:shd w:val="clear" w:color="auto" w:fill="D9D9D9" w:themeFill="background1" w:themeFillShade="D9"/>
        </w:rPr>
        <w:fldChar w:fldCharType="end"/>
      </w:r>
      <w:r w:rsidR="00AF48E1" w:rsidRPr="0020377E">
        <w:rPr>
          <w:b/>
          <w:szCs w:val="28"/>
        </w:rPr>
        <w:t xml:space="preserve">,-Kč </w:t>
      </w:r>
      <w:r w:rsidR="0020377E" w:rsidRPr="0074523B">
        <w:t xml:space="preserve">bez daně z přidané hodnoty </w:t>
      </w:r>
      <w:r w:rsidR="0020377E" w:rsidRPr="00736A6B">
        <w:t>(dále jen „DPH“)</w:t>
      </w:r>
      <w:r w:rsidR="0020377E">
        <w:t>.</w:t>
      </w:r>
    </w:p>
    <w:p w14:paraId="17019731" w14:textId="474843EE" w:rsidR="00AF48E1" w:rsidRDefault="00E8065C" w:rsidP="0020377E">
      <w:pPr>
        <w:pStyle w:val="Nadpis2"/>
      </w:pPr>
      <w:r w:rsidRPr="001F4C47">
        <w:rPr>
          <w:bCs/>
        </w:rPr>
        <w:t xml:space="preserve">Cena </w:t>
      </w:r>
      <w:r>
        <w:rPr>
          <w:bCs/>
        </w:rPr>
        <w:t>d</w:t>
      </w:r>
      <w:r w:rsidRPr="001F4C47">
        <w:rPr>
          <w:bCs/>
        </w:rPr>
        <w:t>íla je stanovena jako nejvýše přípustná</w:t>
      </w:r>
      <w:r>
        <w:rPr>
          <w:bCs/>
        </w:rPr>
        <w:t>; možnost změn předmětu d</w:t>
      </w:r>
      <w:r w:rsidRPr="001F4C47">
        <w:rPr>
          <w:bCs/>
        </w:rPr>
        <w:t xml:space="preserve">íla tím není dotčena. </w:t>
      </w:r>
      <w:r w:rsidRPr="001F4C47">
        <w:t xml:space="preserve">Zhotovitel prohlašuje, že cena </w:t>
      </w:r>
      <w:r>
        <w:t>d</w:t>
      </w:r>
      <w:r w:rsidRPr="001F4C47">
        <w:t xml:space="preserve">íla zahrnuje veškeré náklady, které je třeba nutně nebo účelně vynaložit zejména pro řádné a včasné provedení </w:t>
      </w:r>
      <w:r>
        <w:t>d</w:t>
      </w:r>
      <w:r w:rsidRPr="001F4C47">
        <w:t xml:space="preserve">íla, jakož i pro řádné a včasné splnění s </w:t>
      </w:r>
      <w:r>
        <w:t>d</w:t>
      </w:r>
      <w:r w:rsidRPr="001F4C47">
        <w:t xml:space="preserve">ílem souvisejících závazků při zohlednění veškerých rizik a vlivů, o kterých lze v průběhu provádění </w:t>
      </w:r>
      <w:r>
        <w:t>d</w:t>
      </w:r>
      <w:r w:rsidRPr="001F4C47">
        <w:t>íla či plnění s </w:t>
      </w:r>
      <w:r>
        <w:t>d</w:t>
      </w:r>
      <w:r w:rsidRPr="001F4C47">
        <w:t xml:space="preserve">ílem souvisejících závazků uvažovat, jakož i přiměřený zisk Zhotovitele. Zhotovitel dále prohlašuje, že cena </w:t>
      </w:r>
      <w:r>
        <w:t>d</w:t>
      </w:r>
      <w:r w:rsidRPr="001F4C47">
        <w:t xml:space="preserve">íla je stanovena i s přihlédnutím k vývoji cen v daném oboru včetně vývoje kurzu české měny k zahraničním měnám, a to po celou dobu trvání závazků ze </w:t>
      </w:r>
      <w:r>
        <w:t>s</w:t>
      </w:r>
      <w:r w:rsidRPr="001F4C47">
        <w:t>mlouvy.</w:t>
      </w:r>
    </w:p>
    <w:p w14:paraId="69D5B1A1" w14:textId="4357FFD6" w:rsidR="0020377E" w:rsidRDefault="00E8065C" w:rsidP="0020377E">
      <w:pPr>
        <w:pStyle w:val="Nadpis2"/>
      </w:pPr>
      <w:r>
        <w:t>Cena díla je podrobně rozepsána v položkovém rozpočtu. Smluvní strany berou na vědomí</w:t>
      </w:r>
      <w:r w:rsidRPr="001F4C47">
        <w:t xml:space="preserve">, že cena za splnění ostatních povinností Zhotovitele ze </w:t>
      </w:r>
      <w:r>
        <w:t>s</w:t>
      </w:r>
      <w:r w:rsidRPr="001F4C47">
        <w:t>mlouvy, které nemají vlastní položku v</w:t>
      </w:r>
      <w:r>
        <w:t> položkovém r</w:t>
      </w:r>
      <w:r w:rsidRPr="001F4C47">
        <w:t>ozpočtu,</w:t>
      </w:r>
      <w:r>
        <w:t xml:space="preserve"> je rozložena do všech položek položkového r</w:t>
      </w:r>
      <w:r w:rsidRPr="001F4C47">
        <w:t xml:space="preserve">ozpočtu; </w:t>
      </w:r>
      <w:r>
        <w:t xml:space="preserve">jedná se zejména o </w:t>
      </w:r>
      <w:r w:rsidRPr="001F4C47">
        <w:t>pojištění</w:t>
      </w:r>
      <w:r>
        <w:t>.</w:t>
      </w:r>
    </w:p>
    <w:p w14:paraId="3B332C28" w14:textId="41A2EF9D" w:rsidR="0020377E" w:rsidRDefault="00E8065C" w:rsidP="0020377E">
      <w:pPr>
        <w:pStyle w:val="Nadpis2"/>
      </w:pPr>
      <w:r w:rsidRPr="001F4C47">
        <w:t xml:space="preserve">Zhotovitel nemá právo domáhat se navýšení ceny </w:t>
      </w:r>
      <w:r>
        <w:t>d</w:t>
      </w:r>
      <w:r w:rsidRPr="001F4C47">
        <w:t xml:space="preserve">íla z důvodů chyb nebo nedostatků jím učiněných při určení ceny </w:t>
      </w:r>
      <w:r>
        <w:t>d</w:t>
      </w:r>
      <w:r w:rsidRPr="001F4C47">
        <w:t xml:space="preserve">íla. Zhotovitel není oprávněn požadovat zvýšení ceny </w:t>
      </w:r>
      <w:r>
        <w:t>d</w:t>
      </w:r>
      <w:r w:rsidRPr="001F4C47">
        <w:t>íla ani v tom případě, kdy je sk</w:t>
      </w:r>
      <w:r>
        <w:t>utečná jednotková cena položky položkového r</w:t>
      </w:r>
      <w:r w:rsidRPr="001F4C47">
        <w:t>ozpočtu vyšší,</w:t>
      </w:r>
      <w:r>
        <w:t xml:space="preserve"> než jakou Zhotovitel uvedl do položkového r</w:t>
      </w:r>
      <w:r w:rsidRPr="001F4C47">
        <w:t>ozpočtu.</w:t>
      </w:r>
    </w:p>
    <w:p w14:paraId="77686B90" w14:textId="7BF367AC" w:rsidR="00E8065C" w:rsidRDefault="00E8065C" w:rsidP="0020377E">
      <w:pPr>
        <w:pStyle w:val="Nadpis2"/>
      </w:pPr>
      <w:r w:rsidRPr="00D64BD2">
        <w:rPr>
          <w:b/>
        </w:rPr>
        <w:t xml:space="preserve">Změna ceny </w:t>
      </w:r>
      <w:r>
        <w:rPr>
          <w:b/>
        </w:rPr>
        <w:t>d</w:t>
      </w:r>
      <w:r w:rsidRPr="00D64BD2">
        <w:rPr>
          <w:b/>
        </w:rPr>
        <w:t>íla</w:t>
      </w:r>
    </w:p>
    <w:p w14:paraId="6CB7E573" w14:textId="66C72917" w:rsidR="00E8065C" w:rsidRDefault="00E8065C" w:rsidP="00E8065C">
      <w:pPr>
        <w:pStyle w:val="Nadpis3"/>
      </w:pPr>
      <w:r w:rsidRPr="00CC54C1">
        <w:lastRenderedPageBreak/>
        <w:t xml:space="preserve">Smluvní strany sjednávají, že změny </w:t>
      </w:r>
      <w:r>
        <w:t>d</w:t>
      </w:r>
      <w:r w:rsidRPr="00CC54C1">
        <w:t xml:space="preserve">íla </w:t>
      </w:r>
      <w:r>
        <w:t xml:space="preserve">a ceny díla (dále jen „změny“) </w:t>
      </w:r>
      <w:r w:rsidRPr="00CC54C1">
        <w:t xml:space="preserve">jsou přípustné, budou-li naplňovat požadavky </w:t>
      </w:r>
      <w:r>
        <w:t>s</w:t>
      </w:r>
      <w:r w:rsidRPr="00CC54C1">
        <w:t>mlouvy.</w:t>
      </w:r>
      <w:r>
        <w:t xml:space="preserve"> Změna nesmí změnit celkovou povahu veřejné zakázky. Změna musí proběhnout v souladu s předpisy týkajícími se zadávání veřejných zakázek.</w:t>
      </w:r>
    </w:p>
    <w:p w14:paraId="65EA6D5A" w14:textId="77777777" w:rsidR="00E8065C" w:rsidRDefault="00E8065C" w:rsidP="00E8065C">
      <w:pPr>
        <w:pStyle w:val="Nadpis3"/>
      </w:pPr>
      <w:r w:rsidRPr="00CC54C1">
        <w:t xml:space="preserve">Důvodem pro </w:t>
      </w:r>
      <w:r>
        <w:t>z</w:t>
      </w:r>
      <w:r w:rsidRPr="00CC54C1">
        <w:t>měnu je zejména potřeba provedení stavebních prací, dodávek či služeb, které nejsou obsaženy v</w:t>
      </w:r>
      <w:r>
        <w:t xml:space="preserve"> této</w:t>
      </w:r>
      <w:r w:rsidRPr="00CC54C1">
        <w:t xml:space="preserve"> </w:t>
      </w:r>
      <w:r>
        <w:t>s</w:t>
      </w:r>
      <w:r w:rsidRPr="00CC54C1">
        <w:t xml:space="preserve">mlouvě, příp. nejsou obsaženy v takovém množství; jejich provedení je přitom z hlediska předmětu </w:t>
      </w:r>
      <w:r>
        <w:t>d</w:t>
      </w:r>
      <w:r w:rsidRPr="00CC54C1">
        <w:t>íla či jeho pozdějšího užívání Objednatelem nutné nebo prospěšné.</w:t>
      </w:r>
      <w:r>
        <w:t xml:space="preserve"> Důvodem pro změnu může být rovněž vypuštění </w:t>
      </w:r>
      <w:r w:rsidRPr="00CC54C1">
        <w:t>stavebních prací, dodávek či služeb</w:t>
      </w:r>
      <w:r>
        <w:t>.</w:t>
      </w:r>
    </w:p>
    <w:p w14:paraId="6D720A35" w14:textId="0EB13231" w:rsidR="00E8065C" w:rsidRDefault="00E8065C" w:rsidP="00E8065C">
      <w:pPr>
        <w:pStyle w:val="Nadpis3"/>
        <w:rPr>
          <w:rFonts w:cstheme="minorHAnsi"/>
          <w:szCs w:val="22"/>
        </w:rPr>
      </w:pPr>
      <w:r w:rsidRPr="00D64BD2">
        <w:rPr>
          <w:rFonts w:cstheme="minorHAnsi"/>
          <w:szCs w:val="22"/>
        </w:rPr>
        <w:t xml:space="preserve">Nastane-li některá ze situací, za kterých je možná </w:t>
      </w:r>
      <w:r>
        <w:rPr>
          <w:rFonts w:cstheme="minorHAnsi"/>
          <w:szCs w:val="22"/>
        </w:rPr>
        <w:t>z</w:t>
      </w:r>
      <w:r w:rsidRPr="00D64BD2">
        <w:rPr>
          <w:rFonts w:cstheme="minorHAnsi"/>
          <w:szCs w:val="22"/>
        </w:rPr>
        <w:t xml:space="preserve">měna, je Zhotovitel povinen provést výpočet změny ceny </w:t>
      </w:r>
      <w:r>
        <w:rPr>
          <w:rFonts w:cstheme="minorHAnsi"/>
          <w:szCs w:val="22"/>
        </w:rPr>
        <w:t>d</w:t>
      </w:r>
      <w:r w:rsidRPr="00D64BD2">
        <w:rPr>
          <w:rFonts w:cstheme="minorHAnsi"/>
          <w:szCs w:val="22"/>
        </w:rPr>
        <w:t xml:space="preserve">íla a předložit písemný požadavek na změnu sjednaných cen Objednateli k odsouhlasení. Písemný požadavek Zhotovitele nezakládá právo Zhotovitele na jednostranné zvýšení ceny </w:t>
      </w:r>
      <w:r>
        <w:rPr>
          <w:rFonts w:cstheme="minorHAnsi"/>
          <w:szCs w:val="22"/>
        </w:rPr>
        <w:t>d</w:t>
      </w:r>
      <w:r w:rsidRPr="00D64BD2">
        <w:rPr>
          <w:rFonts w:cstheme="minorHAnsi"/>
          <w:szCs w:val="22"/>
        </w:rPr>
        <w:t xml:space="preserve">íla, vyjma případu změny sazby DPH. Jednání o zvýšení ceny </w:t>
      </w:r>
      <w:r>
        <w:rPr>
          <w:rFonts w:cstheme="minorHAnsi"/>
          <w:szCs w:val="22"/>
        </w:rPr>
        <w:t>d</w:t>
      </w:r>
      <w:r w:rsidRPr="00D64BD2">
        <w:rPr>
          <w:rFonts w:cstheme="minorHAnsi"/>
          <w:szCs w:val="22"/>
        </w:rPr>
        <w:t>íla je možné pouze za podmínek daných</w:t>
      </w:r>
      <w:r>
        <w:rPr>
          <w:rFonts w:cstheme="minorHAnsi"/>
          <w:szCs w:val="22"/>
        </w:rPr>
        <w:t xml:space="preserve"> touto s</w:t>
      </w:r>
      <w:r w:rsidRPr="00D64BD2">
        <w:rPr>
          <w:rFonts w:cstheme="minorHAnsi"/>
          <w:szCs w:val="22"/>
        </w:rPr>
        <w:t>mlouvou.</w:t>
      </w:r>
    </w:p>
    <w:p w14:paraId="4AFE7E67" w14:textId="77777777" w:rsidR="00E8065C" w:rsidRDefault="00E8065C" w:rsidP="00E8065C">
      <w:pPr>
        <w:pStyle w:val="Nadpis3"/>
      </w:pPr>
      <w:r w:rsidRPr="00371C91">
        <w:t xml:space="preserve">Pro kalkulaci změny ceny </w:t>
      </w:r>
      <w:r>
        <w:t>d</w:t>
      </w:r>
      <w:r w:rsidRPr="00371C91">
        <w:t xml:space="preserve">íla Zhotovitel vyhotoví soupisy stavebních prací, dodávek a služeb s výkazy výměr původního a nového řešení </w:t>
      </w:r>
      <w:r>
        <w:t>z</w:t>
      </w:r>
      <w:r w:rsidRPr="00371C91">
        <w:t>měny</w:t>
      </w:r>
      <w:r>
        <w:t xml:space="preserve"> </w:t>
      </w:r>
      <w:r w:rsidRPr="00371C91">
        <w:t xml:space="preserve">dotčených částí </w:t>
      </w:r>
      <w:r>
        <w:t>d</w:t>
      </w:r>
      <w:r w:rsidRPr="00371C91">
        <w:t xml:space="preserve">íla a položkové rozpočty původního a nového řešení. Jednotkové ceny </w:t>
      </w:r>
      <w:r>
        <w:t>z</w:t>
      </w:r>
      <w:r w:rsidRPr="00371C91">
        <w:t xml:space="preserve">měny budou stanoveny dle </w:t>
      </w:r>
      <w:r>
        <w:t>p</w:t>
      </w:r>
      <w:r w:rsidRPr="00371C91">
        <w:t xml:space="preserve">oložkového rozpočtu, a to dle těch jeho položek, které </w:t>
      </w:r>
      <w:r>
        <w:t>z</w:t>
      </w:r>
      <w:r w:rsidRPr="00371C91">
        <w:t xml:space="preserve">měně nejlépe odpovídají; teprve nelze-li takto jednotkovou cenu </w:t>
      </w:r>
      <w:r>
        <w:t>změny stanovit, postupují s</w:t>
      </w:r>
      <w:r w:rsidRPr="00371C91">
        <w:t>mluvní strany dle volného uvážení Objednatele jednou nebo kombinací následujících metod:</w:t>
      </w:r>
    </w:p>
    <w:p w14:paraId="204405AB" w14:textId="77777777" w:rsidR="00E8065C" w:rsidRPr="00371C91" w:rsidRDefault="00E8065C" w:rsidP="00E8065C">
      <w:pPr>
        <w:pStyle w:val="Nadpis4"/>
        <w:keepNext/>
        <w:keepLines/>
        <w:numPr>
          <w:ilvl w:val="0"/>
          <w:numId w:val="41"/>
        </w:numPr>
        <w:spacing w:before="120"/>
        <w:ind w:left="1418" w:hanging="284"/>
        <w:contextualSpacing w:val="0"/>
      </w:pPr>
      <w:r>
        <w:t>jednotkové ceny z</w:t>
      </w:r>
      <w:r w:rsidRPr="00371C91">
        <w:t xml:space="preserve">měny budou navrženy Zhotovitelem a budou považovány za způsobilé ke kalkulaci ceny </w:t>
      </w:r>
      <w:r>
        <w:t>z</w:t>
      </w:r>
      <w:r w:rsidRPr="00371C91">
        <w:t>měny okamžikem jejich schválení Objednatelem,</w:t>
      </w:r>
    </w:p>
    <w:p w14:paraId="6C9A3933" w14:textId="7BB17869" w:rsidR="00E8065C" w:rsidRPr="00371C91" w:rsidRDefault="00E8065C" w:rsidP="00E8065C">
      <w:pPr>
        <w:pStyle w:val="Nadpis4"/>
        <w:keepNext/>
        <w:keepLines/>
        <w:numPr>
          <w:ilvl w:val="0"/>
          <w:numId w:val="41"/>
        </w:numPr>
        <w:ind w:left="1418" w:hanging="284"/>
        <w:contextualSpacing w:val="0"/>
      </w:pPr>
      <w:r w:rsidRPr="00371C91">
        <w:t>j</w:t>
      </w:r>
      <w:r>
        <w:t>ednotkové ceny z</w:t>
      </w:r>
      <w:r w:rsidRPr="00371C91">
        <w:t xml:space="preserve">měny budou navrženy třetí osobou </w:t>
      </w:r>
      <w:r>
        <w:t xml:space="preserve">(např. technickým dozorem) </w:t>
      </w:r>
      <w:r w:rsidRPr="00371C91">
        <w:t>a budou schváleny Objednatelem, nebo</w:t>
      </w:r>
    </w:p>
    <w:p w14:paraId="73914FB0" w14:textId="75AFA1E2" w:rsidR="00E8065C" w:rsidRPr="00371C91" w:rsidRDefault="00E8065C" w:rsidP="00E8065C">
      <w:pPr>
        <w:pStyle w:val="Nadpis4"/>
        <w:keepNext/>
        <w:keepLines/>
        <w:numPr>
          <w:ilvl w:val="0"/>
          <w:numId w:val="41"/>
        </w:numPr>
        <w:spacing w:after="200"/>
        <w:ind w:left="1418" w:hanging="284"/>
        <w:contextualSpacing w:val="0"/>
      </w:pPr>
      <w:r>
        <w:t>jednotkové ceny z</w:t>
      </w:r>
      <w:r w:rsidRPr="00371C91">
        <w:t>měny budou stanoveny dle</w:t>
      </w:r>
      <w:bookmarkStart w:id="8" w:name="OLE_LINK2"/>
      <w:bookmarkStart w:id="9" w:name="OLE_LINK3"/>
      <w:r>
        <w:t xml:space="preserve"> Cenové soustavy ÚRS</w:t>
      </w:r>
      <w:r w:rsidRPr="00371C91">
        <w:t xml:space="preserve">, a to dle cenové úrovně aktuální v době </w:t>
      </w:r>
      <w:r>
        <w:t>z</w:t>
      </w:r>
      <w:r w:rsidRPr="00371C91">
        <w:t xml:space="preserve">měny, </w:t>
      </w:r>
      <w:bookmarkEnd w:id="8"/>
      <w:bookmarkEnd w:id="9"/>
      <w:r w:rsidRPr="00371C91">
        <w:t>a budou schváleny Objednatelem.</w:t>
      </w:r>
    </w:p>
    <w:p w14:paraId="28AAFE03" w14:textId="21FE8811" w:rsidR="00E8065C" w:rsidRDefault="00E8065C" w:rsidP="00E8065C">
      <w:pPr>
        <w:pStyle w:val="Nadpis3"/>
      </w:pPr>
      <w:r>
        <w:rPr>
          <w:szCs w:val="22"/>
        </w:rPr>
        <w:t xml:space="preserve">Změna </w:t>
      </w:r>
      <w:r w:rsidRPr="00B84C03">
        <w:rPr>
          <w:szCs w:val="22"/>
        </w:rPr>
        <w:t xml:space="preserve">včetně </w:t>
      </w:r>
      <w:r>
        <w:rPr>
          <w:szCs w:val="22"/>
        </w:rPr>
        <w:t>jejího</w:t>
      </w:r>
      <w:r w:rsidRPr="00B84C03">
        <w:rPr>
          <w:szCs w:val="22"/>
        </w:rPr>
        <w:t xml:space="preserve"> ocenění</w:t>
      </w:r>
      <w:r>
        <w:rPr>
          <w:szCs w:val="22"/>
        </w:rPr>
        <w:t xml:space="preserve"> musí být vždy před její realizací písemně odsouhlasena</w:t>
      </w:r>
      <w:r w:rsidRPr="00B84C03">
        <w:rPr>
          <w:szCs w:val="22"/>
        </w:rPr>
        <w:t xml:space="preserve"> Objednatelem dodatkem k</w:t>
      </w:r>
      <w:r>
        <w:rPr>
          <w:szCs w:val="22"/>
        </w:rPr>
        <w:t xml:space="preserve"> této</w:t>
      </w:r>
      <w:r w:rsidRPr="00B84C03">
        <w:rPr>
          <w:szCs w:val="22"/>
        </w:rPr>
        <w:t xml:space="preserve"> </w:t>
      </w:r>
      <w:r>
        <w:rPr>
          <w:szCs w:val="22"/>
        </w:rPr>
        <w:t>s</w:t>
      </w:r>
      <w:r w:rsidRPr="00B84C03">
        <w:rPr>
          <w:szCs w:val="22"/>
        </w:rPr>
        <w:t>mlouvě.</w:t>
      </w:r>
    </w:p>
    <w:p w14:paraId="694EF61A" w14:textId="77777777" w:rsidR="00AB6D1C" w:rsidRDefault="00AB6D1C" w:rsidP="00AF48E1">
      <w:pPr>
        <w:overflowPunct w:val="0"/>
        <w:autoSpaceDE w:val="0"/>
        <w:autoSpaceDN w:val="0"/>
        <w:adjustRightInd w:val="0"/>
        <w:textAlignment w:val="baseline"/>
        <w:rPr>
          <w:szCs w:val="20"/>
        </w:rPr>
      </w:pPr>
    </w:p>
    <w:p w14:paraId="02C880D0" w14:textId="66603D73" w:rsidR="00AF48E1" w:rsidRDefault="00AF48E1" w:rsidP="00ED3B3A">
      <w:pPr>
        <w:pStyle w:val="Nadpis1"/>
      </w:pPr>
      <w:r w:rsidRPr="00912366">
        <w:t>Platební podmínky</w:t>
      </w:r>
    </w:p>
    <w:p w14:paraId="7EEADEDC" w14:textId="1FB02908" w:rsidR="00ED3B3A" w:rsidRDefault="00D157C0" w:rsidP="00ED3B3A">
      <w:pPr>
        <w:pStyle w:val="Nadpis2"/>
      </w:pPr>
      <w:r w:rsidRPr="00F142D2">
        <w:t xml:space="preserve">Cena díla bude Objednatelem uhrazena po částech, které odpovídají stavebním pracím, dodávkám a službám řádně provedeným v daném </w:t>
      </w:r>
      <w:r w:rsidR="00873E93">
        <w:t>měsíci</w:t>
      </w:r>
      <w:r w:rsidRPr="00F142D2">
        <w:t xml:space="preserve">, po </w:t>
      </w:r>
      <w:r w:rsidR="00873E93" w:rsidRPr="00F142D2">
        <w:t>kter</w:t>
      </w:r>
      <w:r w:rsidR="00873E93">
        <w:t>ý</w:t>
      </w:r>
      <w:r w:rsidR="00873E93" w:rsidRPr="00F142D2">
        <w:t xml:space="preserve"> </w:t>
      </w:r>
      <w:r w:rsidRPr="00F142D2">
        <w:t>bylo dílo prováděno, a to na základě řádně vystavených daňových dokladů (dále jen „faktury“).</w:t>
      </w:r>
      <w:r w:rsidR="00ED3B3A">
        <w:t xml:space="preserve"> </w:t>
      </w:r>
    </w:p>
    <w:p w14:paraId="304C8C0D" w14:textId="6D8C68ED" w:rsidR="00ED3B3A" w:rsidRDefault="00D157C0" w:rsidP="00ED3B3A">
      <w:pPr>
        <w:pStyle w:val="Nadpis2"/>
      </w:pPr>
      <w:r>
        <w:t>S</w:t>
      </w:r>
      <w:r w:rsidRPr="00F142D2">
        <w:t xml:space="preserve">mluvní strany </w:t>
      </w:r>
      <w:r>
        <w:t xml:space="preserve">se </w:t>
      </w:r>
      <w:r w:rsidRPr="00F142D2">
        <w:t>dohodly, že Zhotovitel bude cenu díla fakturovat Objednateli takto:</w:t>
      </w:r>
    </w:p>
    <w:p w14:paraId="1F97F83A" w14:textId="77777777" w:rsidR="00D157C0" w:rsidRPr="00F142D2" w:rsidRDefault="00D157C0" w:rsidP="00D157C0">
      <w:pPr>
        <w:pStyle w:val="Nadpis3"/>
      </w:pPr>
      <w:r w:rsidRPr="00F142D2">
        <w:t>Zhotovitel je oprávněn vystavit a zaslat fakturu po odsouhlasení soupisu řádně provedených stavebních prací, dodávek a služeb (dále jen „zjišťovací protokol“) Objednatelem. Zjišťovací protokol musí obsahovat zejména detailní rozpis skutečně provedených prací za dané období a ceny dle rozpočtu. Zjišťovací protokol bude zástupci smluvních stran podepsán vždy k prvnímu pracovnímu dni následujícího kalendářního měsíce; tento den je také dnem uskutečnění zdanitelného plnění.</w:t>
      </w:r>
      <w:r>
        <w:t xml:space="preserve"> </w:t>
      </w:r>
      <w:r w:rsidRPr="00CC0CAB">
        <w:t>Zjišťovací protokol může mít podobu podrobného položkového rozpočtu sloužící jako příloha faktury.</w:t>
      </w:r>
    </w:p>
    <w:p w14:paraId="241A90DB" w14:textId="77777777" w:rsidR="00D157C0" w:rsidRPr="00F142D2" w:rsidRDefault="00D157C0" w:rsidP="00D157C0">
      <w:pPr>
        <w:pStyle w:val="Nadpis3"/>
      </w:pPr>
      <w:r w:rsidRPr="00F142D2">
        <w:t xml:space="preserve">Zhotovitel doručí Objednateli zjišťovací protokol vždy nejpozději do 5 (slovy: pěti) kalendářních dnů po skončení daného období, ke kterému se zjišťovací protokol vztahuje. Zjišťovací protokol za poslední období provádění díla Zhotovitel doručí nejpozději do 5 (slovy: pěti) kalendářních dní ode dne převzetí díla Objednatelem. </w:t>
      </w:r>
    </w:p>
    <w:p w14:paraId="2A33D57C" w14:textId="77777777" w:rsidR="00D157C0" w:rsidRPr="00F142D2" w:rsidRDefault="00D157C0" w:rsidP="00D157C0">
      <w:pPr>
        <w:pStyle w:val="Nadpis3"/>
      </w:pPr>
      <w:r w:rsidRPr="00F142D2">
        <w:t xml:space="preserve">Objednatel zjišťovací protokol do 5 (slovy: pěti) pracovních dnů ode dne jeho doručení buď schválí, nebo sdělí Zhotoviteli, že zjišťovací protokol není způsobilý k tomu, aby podle něj bylo fakturováno. Bude-li zjišťovací protokol nezpůsobilý k tomu, aby podle něj bylo fakturováno, bude </w:t>
      </w:r>
      <w:r w:rsidRPr="00F142D2">
        <w:lastRenderedPageBreak/>
        <w:t>Zhotovitelem do 2 (slovy: dvou) pracovních dnů přepracován a následně znovu předložen ke schválení Objednateli.</w:t>
      </w:r>
    </w:p>
    <w:p w14:paraId="2191CB2B" w14:textId="77777777" w:rsidR="00D157C0" w:rsidRPr="00F142D2" w:rsidRDefault="00D157C0" w:rsidP="00D157C0">
      <w:pPr>
        <w:pStyle w:val="Nadpis3"/>
      </w:pPr>
      <w:r w:rsidRPr="00F142D2">
        <w:t>Schválený zjišťovací protokol bude vždy přílohou faktury za příslušné období.</w:t>
      </w:r>
    </w:p>
    <w:p w14:paraId="712BF148" w14:textId="77777777" w:rsidR="00D157C0" w:rsidRPr="00F142D2" w:rsidRDefault="00D157C0" w:rsidP="00D157C0">
      <w:pPr>
        <w:pStyle w:val="Nadpis3"/>
      </w:pPr>
      <w:r w:rsidRPr="00F142D2">
        <w:t xml:space="preserve">Pro vyloučení pochybností smluvní strany výslovně sjednávají, že schválením zjišťovacího protokolu není část díla odpovídající příslušnému zjišťovacímu protokolu převzata Objednatelem ani na Objednatele nepřechází nebezpečí škody na díle, resp. jeho části.  </w:t>
      </w:r>
    </w:p>
    <w:p w14:paraId="60FFD0F2" w14:textId="15BB3E2F" w:rsidR="00ED3B3A" w:rsidRDefault="00ED3B3A" w:rsidP="00ED3B3A">
      <w:pPr>
        <w:pStyle w:val="Nadpis2"/>
      </w:pPr>
      <w:r w:rsidRPr="00E951B8">
        <w:t>Splatnost faktur</w:t>
      </w:r>
      <w:r>
        <w:t>y</w:t>
      </w:r>
      <w:r w:rsidRPr="00E951B8">
        <w:t xml:space="preserve"> je 30 (slovy: třicet) dní ode dne</w:t>
      </w:r>
      <w:r>
        <w:t xml:space="preserve"> jejího</w:t>
      </w:r>
      <w:r w:rsidRPr="00E951B8">
        <w:t xml:space="preserve"> doručení Objednateli.</w:t>
      </w:r>
    </w:p>
    <w:p w14:paraId="4B4D3EB5" w14:textId="7AAED059" w:rsidR="00ED3B3A" w:rsidRDefault="00ED3B3A" w:rsidP="00ED3B3A">
      <w:pPr>
        <w:pStyle w:val="Nadpis2"/>
      </w:pPr>
      <w:r>
        <w:t xml:space="preserve">Faktura bude vystavena v souladu se </w:t>
      </w:r>
      <w:r w:rsidR="00D157C0">
        <w:t>zákonem č. 235/2004 Sb., o dani z přidané hodnoty, ve znění pozdějších předpisů</w:t>
      </w:r>
      <w:r w:rsidR="00383D75">
        <w:t>.</w:t>
      </w:r>
      <w:r w:rsidR="00612718">
        <w:t xml:space="preserve"> Bude-li faktura vystavena v listinné podobě, musí být ve 2 originálech. Objednatel přijme </w:t>
      </w:r>
      <w:r w:rsidR="00612718">
        <w:rPr>
          <w:rFonts w:cs="Arial"/>
          <w:szCs w:val="22"/>
        </w:rPr>
        <w:t xml:space="preserve">fakturu i ve formátu, který je v souladu s evropským standardem elektronické faktury, a to na adrese </w:t>
      </w:r>
      <w:hyperlink r:id="rId9" w:history="1">
        <w:r w:rsidR="00612718" w:rsidRPr="0024615D">
          <w:rPr>
            <w:rStyle w:val="Hypertextovodkaz"/>
            <w:rFonts w:cs="Arial"/>
            <w:szCs w:val="22"/>
          </w:rPr>
          <w:t>zimova@leontyn.cz</w:t>
        </w:r>
      </w:hyperlink>
      <w:r w:rsidR="00612718">
        <w:rPr>
          <w:rFonts w:cs="Arial"/>
          <w:szCs w:val="22"/>
        </w:rPr>
        <w:t>.</w:t>
      </w:r>
    </w:p>
    <w:p w14:paraId="198AD35B" w14:textId="504D1264" w:rsidR="00ED3B3A" w:rsidRDefault="00ED3B3A" w:rsidP="00ED3B3A">
      <w:pPr>
        <w:pStyle w:val="Nadpis2"/>
        <w:rPr>
          <w:rFonts w:eastAsia="Calibri"/>
        </w:rPr>
      </w:pPr>
      <w:r w:rsidRPr="0074523B">
        <w:rPr>
          <w:rFonts w:eastAsia="Calibri"/>
        </w:rPr>
        <w:t xml:space="preserve">Objednatel si </w:t>
      </w:r>
      <w:r>
        <w:rPr>
          <w:rFonts w:eastAsia="Calibri"/>
        </w:rPr>
        <w:t>vyhrazuje právo vrátit fakturu Z</w:t>
      </w:r>
      <w:r w:rsidRPr="0074523B">
        <w:rPr>
          <w:rFonts w:eastAsia="Calibri"/>
        </w:rPr>
        <w:t xml:space="preserve">hotoviteli bez úhrady, jestliže tato nebude splňovat požadované náležitosti. V tomto případě bude lhůta splatnosti faktury přerušena a nová 30denní (slovy: třicetidenní) lhůta splatnosti bude započata po doručení faktury </w:t>
      </w:r>
      <w:r>
        <w:rPr>
          <w:rFonts w:eastAsia="Calibri"/>
        </w:rPr>
        <w:t>opravené. V tomto případě není O</w:t>
      </w:r>
      <w:r w:rsidRPr="0074523B">
        <w:rPr>
          <w:rFonts w:eastAsia="Calibri"/>
        </w:rPr>
        <w:t>bjednatel v prodlení s úhradou příslušné částky, na kterou faktura zní.</w:t>
      </w:r>
    </w:p>
    <w:p w14:paraId="1F7EFEDC" w14:textId="64C16260" w:rsidR="00ED3B3A" w:rsidRPr="00590478" w:rsidRDefault="00ED3B3A" w:rsidP="00ED3B3A">
      <w:pPr>
        <w:pStyle w:val="Nadpis2"/>
      </w:pPr>
      <w:r w:rsidRPr="00590478">
        <w:t>Pro případ převzetí díla Objednatelem s alespoň jednou vadou sjednávají smluvní strany právo Objednatele zadržet část ceny díla (dále jen „zádržné“), a to následovně.</w:t>
      </w:r>
      <w:r>
        <w:t xml:space="preserve"> </w:t>
      </w:r>
      <w:r w:rsidRPr="00590478">
        <w:t>Z vystavené faktury bude Objednatelem uhrazeno 90 (slovy: devadesát) % částky, na kterou zní. Zbývajících 10 (slovy: deset) % z fakturované částky představuje zádržné. Smluvní strany v této souvislosti sjednávají, že provedením úhrady 90 (slovy: devadesáti) % fakturované částky se Objednatel nedostává do prodlení s provedením úhrady zbylých 10 (slovy: deseti) % fakturované částky.</w:t>
      </w:r>
      <w:r>
        <w:t xml:space="preserve"> </w:t>
      </w:r>
      <w:r w:rsidRPr="00590478">
        <w:t>Zádržné bude uhrazeno do 30 (slovy: třiceti) dnů po odstranění poslední vady Zhotovitelem dle čl. II</w:t>
      </w:r>
      <w:r w:rsidR="00383D75">
        <w:t>I</w:t>
      </w:r>
      <w:r w:rsidRPr="00590478">
        <w:t xml:space="preserve">. odst. </w:t>
      </w:r>
      <w:r w:rsidR="000222D8">
        <w:t>7</w:t>
      </w:r>
      <w:r>
        <w:t>)</w:t>
      </w:r>
      <w:r w:rsidRPr="00986C75">
        <w:t>.</w:t>
      </w:r>
    </w:p>
    <w:p w14:paraId="6603F644" w14:textId="7A7D2500" w:rsidR="00ED3B3A" w:rsidRPr="00590478" w:rsidRDefault="00ED3B3A" w:rsidP="00ED3B3A">
      <w:pPr>
        <w:pStyle w:val="Nadpis3"/>
        <w:numPr>
          <w:ilvl w:val="0"/>
          <w:numId w:val="0"/>
        </w:numPr>
        <w:ind w:left="680"/>
      </w:pPr>
    </w:p>
    <w:bookmarkEnd w:id="1"/>
    <w:bookmarkEnd w:id="2"/>
    <w:p w14:paraId="16F79B13" w14:textId="77777777" w:rsidR="00F142D2" w:rsidRPr="00F142D2" w:rsidRDefault="00F142D2" w:rsidP="00053FE9">
      <w:pPr>
        <w:pStyle w:val="Nadpis1"/>
      </w:pPr>
      <w:r w:rsidRPr="00F142D2">
        <w:t xml:space="preserve"> </w:t>
      </w:r>
      <w:bookmarkStart w:id="10" w:name="_Toc446340436"/>
      <w:bookmarkStart w:id="11" w:name="_Toc471226571"/>
      <w:r w:rsidRPr="00F142D2">
        <w:t>PRÁVA Z VADNÉHO PLNĚNÍ; ZÁRUKA ZA JAKOST DÍLA</w:t>
      </w:r>
      <w:bookmarkEnd w:id="10"/>
      <w:bookmarkEnd w:id="11"/>
    </w:p>
    <w:p w14:paraId="3404F8D3" w14:textId="77777777" w:rsidR="00F142D2" w:rsidRPr="00F142D2" w:rsidRDefault="00F142D2" w:rsidP="00053FE9">
      <w:pPr>
        <w:pStyle w:val="Nadpis2"/>
      </w:pPr>
      <w:r w:rsidRPr="00F142D2">
        <w:t>Dílo má vadu, neodpovídá-li smlouvě.</w:t>
      </w:r>
    </w:p>
    <w:p w14:paraId="3DCA9716" w14:textId="77777777" w:rsidR="00F142D2" w:rsidRPr="00F142D2" w:rsidRDefault="00F142D2" w:rsidP="00053FE9">
      <w:pPr>
        <w:pStyle w:val="Nadpis2"/>
      </w:pPr>
      <w:r w:rsidRPr="00F142D2">
        <w:t>Zhotovitel odpovídá za vady</w:t>
      </w:r>
    </w:p>
    <w:p w14:paraId="2012F811" w14:textId="77777777" w:rsidR="00F142D2" w:rsidRPr="00F142D2" w:rsidRDefault="00F142D2" w:rsidP="00053FE9">
      <w:pPr>
        <w:pStyle w:val="Nadpis3"/>
      </w:pPr>
      <w:r w:rsidRPr="00F142D2">
        <w:t xml:space="preserve">jež má dílo při jeho předání, </w:t>
      </w:r>
    </w:p>
    <w:p w14:paraId="12C36C2F" w14:textId="77777777" w:rsidR="00F142D2" w:rsidRPr="00F142D2" w:rsidRDefault="00F142D2" w:rsidP="009A6C58">
      <w:pPr>
        <w:pStyle w:val="Nadpis3"/>
        <w:spacing w:before="0"/>
      </w:pPr>
      <w:r w:rsidRPr="00F142D2">
        <w:t>jež má dílo v době mezi předáním díla Objednateli a počátkem běhu záruční doby nebo</w:t>
      </w:r>
    </w:p>
    <w:p w14:paraId="6E1A0FE7" w14:textId="77777777" w:rsidR="00F142D2" w:rsidRPr="00F142D2" w:rsidRDefault="00F142D2" w:rsidP="009A6C58">
      <w:pPr>
        <w:pStyle w:val="Nadpis3"/>
        <w:spacing w:before="0"/>
      </w:pPr>
      <w:r w:rsidRPr="00F142D2">
        <w:t>jež má dílo v záruční době.</w:t>
      </w:r>
    </w:p>
    <w:p w14:paraId="78E10009" w14:textId="77777777" w:rsidR="00F142D2" w:rsidRPr="00F142D2" w:rsidRDefault="00F142D2" w:rsidP="00F142D2">
      <w:pPr>
        <w:rPr>
          <w:bCs/>
        </w:rPr>
      </w:pPr>
      <w:r w:rsidRPr="00F142D2">
        <w:rPr>
          <w:bCs/>
        </w:rPr>
        <w:t>Je-li dílo Objednatelem převzato s alespoň jednou vadou a do odstranění poslední vady na díle vznikne nebo Objednatel zjistí další vadu, dohodly se smluvní strany, že na takovou vadu budou hledět, jako by na díle existovala již při jeho předání, a to se všemi důsledky, které se s vadami zjištěnými při předání díla pojí. Objednatel takovou vadu Zhotoviteli oznámí nejpozději před odstraněním poslední vady uvedené v předávacím protokolu. Pokud Objednatel nesplní povinnost dle předchozí věty, dohodly se smluvní strany, že na takovou vadu budou hledět jako na vadu vzniklou v záruční době, a to se všemi důsledky, které se s vadami vzniklými v záruční době pojí.</w:t>
      </w:r>
    </w:p>
    <w:p w14:paraId="6ACB417E" w14:textId="77777777" w:rsidR="00F142D2" w:rsidRPr="00F142D2" w:rsidRDefault="00F142D2" w:rsidP="00053FE9">
      <w:pPr>
        <w:pStyle w:val="Nadpis2"/>
      </w:pPr>
      <w:r w:rsidRPr="00F142D2">
        <w:t>Zhotovitel odpovídá Objednateli zejména za to, že ode dne předání díla do konce smluvené záruční doby předmět díla:</w:t>
      </w:r>
    </w:p>
    <w:p w14:paraId="129C7217" w14:textId="77777777" w:rsidR="00F142D2" w:rsidRPr="00F142D2" w:rsidRDefault="00F142D2" w:rsidP="00053FE9">
      <w:pPr>
        <w:pStyle w:val="Nadpis3"/>
      </w:pPr>
      <w:r w:rsidRPr="00F142D2">
        <w:t>má a bude mít vlastnosti, které si strany ujednaly, a chybí-li ujednání, takové vlastnosti, které Zhotovitel nebo výrobce věcí k provedení díla popsal nebo které Objednatel očekával s ohledem na povahu předmětu díla a na základě reklamy jimi prováděné,</w:t>
      </w:r>
    </w:p>
    <w:p w14:paraId="16D1A4D0" w14:textId="4C1A66ED" w:rsidR="00F142D2" w:rsidRPr="00F142D2" w:rsidRDefault="00F142D2" w:rsidP="00053FE9">
      <w:pPr>
        <w:pStyle w:val="Nadpis3"/>
      </w:pPr>
      <w:r w:rsidRPr="00F142D2">
        <w:t>plní a bude plnit svůj účel,</w:t>
      </w:r>
    </w:p>
    <w:p w14:paraId="03AC8BD8" w14:textId="77777777" w:rsidR="00F142D2" w:rsidRPr="00F142D2" w:rsidRDefault="00F142D2" w:rsidP="00053FE9">
      <w:pPr>
        <w:pStyle w:val="Nadpis3"/>
      </w:pPr>
      <w:r w:rsidRPr="00F142D2">
        <w:t>vyhovuje a bude vyhovovat požadavkům příslušných právních předpisů a požadavkům stanoveným touto smlouvou; jsou-li požadavky Objednatele uvedené ve smlouvě přísnější než požadavky příslušných právních předpisů, mají přednost požadavky uvedené ve smlouvě.</w:t>
      </w:r>
    </w:p>
    <w:p w14:paraId="24AA2B89" w14:textId="520D7FAF" w:rsidR="00F142D2" w:rsidRPr="00F142D2" w:rsidRDefault="00F142D2" w:rsidP="00387CFA">
      <w:pPr>
        <w:pStyle w:val="Nadpis2"/>
      </w:pPr>
      <w:r w:rsidRPr="00F142D2">
        <w:lastRenderedPageBreak/>
        <w:t xml:space="preserve">Záruční doba na dílo činí </w:t>
      </w:r>
      <w:r w:rsidR="000B6DE4">
        <w:t>60</w:t>
      </w:r>
      <w:r w:rsidRPr="00011805">
        <w:t xml:space="preserve"> (slovy: </w:t>
      </w:r>
      <w:r w:rsidR="000B6DE4">
        <w:t>šedesát</w:t>
      </w:r>
      <w:r w:rsidRPr="00011805">
        <w:t>) m</w:t>
      </w:r>
      <w:r w:rsidRPr="00F142D2">
        <w:t xml:space="preserve">ěsíců. Záruční doba začíná běžet ode dne převzetí díla Objednatelem. </w:t>
      </w:r>
      <w:r w:rsidR="00387CFA" w:rsidRPr="00F142D2">
        <w:t>Je-li dílo Objednatelem převzato s alespoň jednou vadou, počíná záruční doba běžet až dnem odstranění poslední vady.</w:t>
      </w:r>
    </w:p>
    <w:p w14:paraId="0528D75A" w14:textId="5472B8BC" w:rsidR="00F142D2" w:rsidRPr="00F142D2" w:rsidRDefault="00F142D2" w:rsidP="00387CFA">
      <w:pPr>
        <w:pStyle w:val="Nadpis2"/>
      </w:pPr>
      <w:r w:rsidRPr="00F142D2">
        <w:t>Práva z vadného plnění Objednatel uplatní u Zhotovitele kdykoliv po zjištění vady, a to písemným oznámením (dále jen „reklamace“) doručeným k rukám kontaktní osoby Zhotovitele uvedené v záhlaví smlouvy. Smluvní strany sjednávají, že § 2605 odst. 2 občanského zákoníku, § 2618 občanského zákoníku a § 2629 odst. 1 občanského zákoníku se nepoužijí. V reklamaci Objednatel uvede alespoň:</w:t>
      </w:r>
    </w:p>
    <w:p w14:paraId="0ADA48C7" w14:textId="77777777" w:rsidR="00F142D2" w:rsidRPr="00F142D2" w:rsidRDefault="00F142D2" w:rsidP="00053FE9">
      <w:pPr>
        <w:pStyle w:val="Nadpis4"/>
      </w:pPr>
      <w:r w:rsidRPr="00F142D2">
        <w:t>popis vady díla nebo informaci o tom, jak se vada projevuje,</w:t>
      </w:r>
    </w:p>
    <w:p w14:paraId="7326ACCB" w14:textId="77777777" w:rsidR="00F142D2" w:rsidRPr="00F142D2" w:rsidRDefault="00F142D2" w:rsidP="00053FE9">
      <w:pPr>
        <w:pStyle w:val="Nadpis4"/>
      </w:pPr>
      <w:r w:rsidRPr="00F142D2">
        <w:t>jaká práva v souvislosti s vadou díla uplatňuje.</w:t>
      </w:r>
    </w:p>
    <w:p w14:paraId="2DBFD1EC" w14:textId="77777777" w:rsidR="00F142D2" w:rsidRPr="00053FE9" w:rsidRDefault="00F142D2" w:rsidP="00387CFA">
      <w:pPr>
        <w:pStyle w:val="Nadpis3-odstavec"/>
        <w:ind w:left="709"/>
      </w:pPr>
      <w:r w:rsidRPr="00053FE9">
        <w:t>Neuvede-li Objednatel, jaká práva v souvislosti s vadou díla uplatňuje, má se za to, že požaduje provedení opravy díla, příp. nové provedení vadné části díla, není-li vada díla opravou odstranitelná.</w:t>
      </w:r>
    </w:p>
    <w:p w14:paraId="183255AF" w14:textId="77777777" w:rsidR="00F142D2" w:rsidRPr="00F142D2" w:rsidRDefault="00F142D2" w:rsidP="00387CFA">
      <w:pPr>
        <w:pStyle w:val="Nadpis2"/>
      </w:pPr>
      <w:r w:rsidRPr="00F142D2">
        <w:t>Objednatel může v rámci reklamace uplatnit právo</w:t>
      </w:r>
    </w:p>
    <w:p w14:paraId="5E0DE99F" w14:textId="77777777" w:rsidR="00F142D2" w:rsidRPr="00F142D2" w:rsidRDefault="00F142D2" w:rsidP="00053FE9">
      <w:pPr>
        <w:pStyle w:val="Nadpis4"/>
      </w:pPr>
      <w:r w:rsidRPr="00F142D2">
        <w:t>na odstranění vady novým provedením vadné části díla nebo provedením chybějící části díla,</w:t>
      </w:r>
    </w:p>
    <w:p w14:paraId="56C86ACD" w14:textId="77777777" w:rsidR="00F142D2" w:rsidRPr="00F142D2" w:rsidRDefault="00F142D2" w:rsidP="00053FE9">
      <w:pPr>
        <w:pStyle w:val="Nadpis4"/>
      </w:pPr>
      <w:r w:rsidRPr="00F142D2">
        <w:t>na odstranění vady opravou díla, je-li vada tímto způsobem opravitelná,</w:t>
      </w:r>
    </w:p>
    <w:p w14:paraId="61B625D8" w14:textId="77777777" w:rsidR="00F142D2" w:rsidRPr="00F142D2" w:rsidRDefault="00F142D2" w:rsidP="00053FE9">
      <w:pPr>
        <w:pStyle w:val="Nadpis4"/>
      </w:pPr>
      <w:r w:rsidRPr="00F142D2">
        <w:t>na přiměřenou slevu z ceny díla, nebo,</w:t>
      </w:r>
    </w:p>
    <w:p w14:paraId="23D6B479" w14:textId="77777777" w:rsidR="00F142D2" w:rsidRPr="00F142D2" w:rsidRDefault="00F142D2" w:rsidP="00053FE9">
      <w:pPr>
        <w:pStyle w:val="Nadpis4"/>
      </w:pPr>
      <w:r w:rsidRPr="00F142D2">
        <w:t>je-li vadné plnění podstatným porušením smlouvy, od smlouvy odstoupit.</w:t>
      </w:r>
    </w:p>
    <w:p w14:paraId="7ED65A19" w14:textId="77777777" w:rsidR="00F142D2" w:rsidRPr="00F142D2" w:rsidRDefault="00F142D2" w:rsidP="00FF3A91">
      <w:pPr>
        <w:pStyle w:val="Nadpis3-odstavec"/>
        <w:ind w:left="709"/>
      </w:pPr>
      <w:r w:rsidRPr="00F142D2">
        <w:t>Objednatel je oprávněn zvolit si a uplatnit kterékoliv z uvedených práv dle svého uvážení, případně zvolit a uplatnit jejich kombinaci.</w:t>
      </w:r>
    </w:p>
    <w:p w14:paraId="004B709D" w14:textId="77777777" w:rsidR="00F142D2" w:rsidRPr="00F142D2" w:rsidRDefault="00F142D2" w:rsidP="00FF3A91">
      <w:pPr>
        <w:pStyle w:val="Nadpis3-odstavec"/>
        <w:ind w:left="709"/>
      </w:pPr>
      <w:r w:rsidRPr="00F142D2">
        <w:t xml:space="preserve">Pro účely odstoupení od smlouvy dle tohoto písmene je podstatným takové porušení smlouvy, o němž strana porušující smlouvu již při uzavření smlouvy věděla nebo musela vědět, že by druhá strana smlouvu neuzavřela, pokud by toto porušení předvídala. V pochybnostech se má za to, že porušení smlouvy je podstatné. </w:t>
      </w:r>
      <w:r w:rsidRPr="00F142D2">
        <w:tab/>
      </w:r>
    </w:p>
    <w:p w14:paraId="55B66AEB" w14:textId="77777777" w:rsidR="00F142D2" w:rsidRPr="00F142D2" w:rsidRDefault="00F142D2" w:rsidP="00387CFA">
      <w:pPr>
        <w:pStyle w:val="Nadpis2"/>
        <w:rPr>
          <w:b/>
        </w:rPr>
      </w:pPr>
      <w:r w:rsidRPr="00F142D2">
        <w:t>Zhotovitel se zavazuje prověřit reklamaci a do 2 (slovy: dvou) pracovních dnů ode dne jejího doručení oznámit Objednateli, zda reklamaci uznává. Pokud tak Zhotovitel v uvedené lhůtě neučiní, má se za to, že reklamaci uznává a že zvolené právo z vadného plnění uspokojí.</w:t>
      </w:r>
    </w:p>
    <w:p w14:paraId="52308A5E" w14:textId="77777777" w:rsidR="00F142D2" w:rsidRPr="00F142D2" w:rsidRDefault="00F142D2" w:rsidP="00387CFA">
      <w:pPr>
        <w:pStyle w:val="Nadpis2"/>
        <w:rPr>
          <w:b/>
        </w:rPr>
      </w:pPr>
      <w:r w:rsidRPr="00F142D2">
        <w:t xml:space="preserve">V případě, že Objednatel zvolí právo na odstranění vady, pak je Zhotovitel povinen vadu odstranit, i když reklamaci neuzná, nebude-li mezi Objednatelem a Zhotovitelem dohodnuto jinak. V takovém případě Zhotovitel Objednatele písemně upozorní, že se vzhledem k neuznání reklamace bude domáhat úhrady nákladů na odstranění vady od Objednatele. </w:t>
      </w:r>
    </w:p>
    <w:p w14:paraId="497C312C" w14:textId="77777777" w:rsidR="00F142D2" w:rsidRPr="00F142D2" w:rsidRDefault="00F142D2" w:rsidP="00387CFA">
      <w:pPr>
        <w:pStyle w:val="Nadpis2"/>
        <w:rPr>
          <w:b/>
        </w:rPr>
      </w:pPr>
      <w:r w:rsidRPr="00F142D2">
        <w:t>Pokud Zhotovitel reklamaci neuzná, může být její oprávněnost ověřena znaleckým posudkem, který obstará Objednatel. V případě, že reklamace bude tímto znaleckým posudkem označena jako oprávněná, ponese Zhotovitel i náklady na vyhotovení znaleckého posudku. Právo z vadného plnění vzniká i v tomto případě dnem doručení reklamace Zhotoviteli. Prokáže-li se, že Objednatel reklamoval neoprávněně, je povinen uhradit Zhotoviteli prokazatelně a účelně vynaložené náklady na odstranění vady.</w:t>
      </w:r>
    </w:p>
    <w:p w14:paraId="48D3F23E" w14:textId="7B445D90" w:rsidR="00F142D2" w:rsidRPr="00F142D2" w:rsidRDefault="00F142D2" w:rsidP="00387CFA">
      <w:pPr>
        <w:pStyle w:val="Nadpis2"/>
      </w:pPr>
      <w:r w:rsidRPr="00F142D2">
        <w:t>Zhotovitel se zavazuje, že s odstraňováním vad započne bezodkladně po jejich reklamaci.</w:t>
      </w:r>
      <w:r w:rsidR="00387CFA">
        <w:t xml:space="preserve"> </w:t>
      </w:r>
      <w:r w:rsidR="00387CFA" w:rsidRPr="00F142D2">
        <w:t xml:space="preserve">Reklamovanou vadu se Zhotovitel zavazuje odstranit bezodkladně, nejpozději do </w:t>
      </w:r>
      <w:r w:rsidR="00387CFA" w:rsidRPr="00F142D2">
        <w:rPr>
          <w:iCs/>
        </w:rPr>
        <w:t xml:space="preserve">10 </w:t>
      </w:r>
      <w:r w:rsidR="00387CFA" w:rsidRPr="00F142D2">
        <w:t>(slovy: deseti) dnů ode dne doručení reklamace, nebude-li mezi Objednatelem a Zhotovitelem dohodnuto jinak.</w:t>
      </w:r>
    </w:p>
    <w:p w14:paraId="218862EB" w14:textId="77777777" w:rsidR="00383D75" w:rsidRPr="00F142D2" w:rsidRDefault="00383D75" w:rsidP="00F142D2">
      <w:pPr>
        <w:rPr>
          <w:bCs/>
        </w:rPr>
      </w:pPr>
    </w:p>
    <w:p w14:paraId="7F1A8868" w14:textId="48B5F62C" w:rsidR="00887B17" w:rsidRDefault="00887B17" w:rsidP="00053FE9">
      <w:pPr>
        <w:pStyle w:val="Nadpis1"/>
      </w:pPr>
      <w:bookmarkStart w:id="12" w:name="_Toc446340437"/>
      <w:bookmarkStart w:id="13" w:name="_Toc19607839"/>
      <w:bookmarkStart w:id="14" w:name="_Toc446340438"/>
      <w:bookmarkStart w:id="15" w:name="_Toc471226573"/>
      <w:r w:rsidRPr="00F142D2">
        <w:t>POJIŠTĚNÍ ZHOTOVITELE</w:t>
      </w:r>
      <w:bookmarkEnd w:id="12"/>
      <w:bookmarkEnd w:id="13"/>
    </w:p>
    <w:p w14:paraId="07B1E329" w14:textId="77C7D6F9" w:rsidR="00887B17" w:rsidRDefault="00887B17" w:rsidP="00887B17">
      <w:pPr>
        <w:ind w:left="284"/>
      </w:pPr>
      <w:r>
        <w:t>Zhotovitel</w:t>
      </w:r>
      <w:r w:rsidRPr="008D15DE">
        <w:t xml:space="preserve"> prohlašuje, že má uzavřeno pojištění odpovědnosti za škodu způsobenou při výkonu své podnikatelské činnosti kryjící případné škody způsobené při provedení služeb Objednateli či třetím osobám ve výši </w:t>
      </w:r>
      <w:r w:rsidRPr="00DC19D5">
        <w:t xml:space="preserve">minimálně </w:t>
      </w:r>
      <w:r>
        <w:t>5</w:t>
      </w:r>
      <w:r w:rsidRPr="00DC19D5">
        <w:t xml:space="preserve"> mil</w:t>
      </w:r>
      <w:r w:rsidRPr="008D15DE">
        <w:t>. (slovy:</w:t>
      </w:r>
      <w:r>
        <w:t xml:space="preserve"> </w:t>
      </w:r>
      <w:proofErr w:type="spellStart"/>
      <w:r>
        <w:t>pětmilionů</w:t>
      </w:r>
      <w:proofErr w:type="spellEnd"/>
      <w:r w:rsidRPr="008D15DE">
        <w:t xml:space="preserve">) Kč na každý škodní případ po celou dobu provádění </w:t>
      </w:r>
      <w:r>
        <w:t>díla</w:t>
      </w:r>
      <w:r w:rsidRPr="008D15DE">
        <w:t xml:space="preserve">. </w:t>
      </w:r>
      <w:r>
        <w:t>Zhotovitel</w:t>
      </w:r>
      <w:r w:rsidRPr="008D15DE">
        <w:t xml:space="preserve"> se zavazuje pojištění dle tohoto odstavce udržovat v platnosti po celou dobu provádění díla a Objednateli kdykoliv během této doby na vyžádání existenci platného pojištění doložit.</w:t>
      </w:r>
      <w:r>
        <w:t xml:space="preserve"> Nesplnění povinností Zhotovitele dle tohoto článku je podstatným porušením smlouvy.</w:t>
      </w:r>
    </w:p>
    <w:p w14:paraId="488EF628" w14:textId="77777777" w:rsidR="00887B17" w:rsidRPr="00887B17" w:rsidRDefault="00887B17" w:rsidP="00887B17">
      <w:pPr>
        <w:ind w:left="284"/>
      </w:pPr>
    </w:p>
    <w:p w14:paraId="1F2F47C4" w14:textId="73C24694" w:rsidR="00F142D2" w:rsidRPr="00F142D2" w:rsidRDefault="00F142D2" w:rsidP="00053FE9">
      <w:pPr>
        <w:pStyle w:val="Nadpis1"/>
      </w:pPr>
      <w:r w:rsidRPr="00F142D2">
        <w:t>SMLUVNÍ POKUTY A NÁHRADA ŠKODY</w:t>
      </w:r>
      <w:bookmarkEnd w:id="14"/>
      <w:bookmarkEnd w:id="15"/>
    </w:p>
    <w:p w14:paraId="5E10D2C9" w14:textId="2ABAF83C" w:rsidR="00F142D2" w:rsidRPr="00255CEA" w:rsidRDefault="00F142D2" w:rsidP="00053FE9">
      <w:pPr>
        <w:pStyle w:val="Nadpis2"/>
      </w:pPr>
      <w:r w:rsidRPr="00255CEA">
        <w:t xml:space="preserve">V případě prodlení Zhotovitele oproti lhůtě pro předání díla se Zhotovitel zavazuje Objednateli zaplatit smluvní pokutu ve výši 0,5 </w:t>
      </w:r>
      <w:r w:rsidR="00383D75" w:rsidRPr="00255CEA">
        <w:t xml:space="preserve">(slovy: </w:t>
      </w:r>
      <w:proofErr w:type="spellStart"/>
      <w:r w:rsidR="00383D75" w:rsidRPr="00255CEA">
        <w:t>nulacelápětdesetin</w:t>
      </w:r>
      <w:proofErr w:type="spellEnd"/>
      <w:r w:rsidR="00383D75" w:rsidRPr="00255CEA">
        <w:t>) % z </w:t>
      </w:r>
      <w:r w:rsidRPr="00255CEA">
        <w:t>ceny</w:t>
      </w:r>
      <w:r w:rsidR="00383D75" w:rsidRPr="00255CEA">
        <w:t xml:space="preserve"> díla</w:t>
      </w:r>
      <w:r w:rsidRPr="00255CEA">
        <w:t xml:space="preserve"> za každý započatý den prodlení.</w:t>
      </w:r>
    </w:p>
    <w:p w14:paraId="4673487A" w14:textId="70B90ED5" w:rsidR="00F142D2" w:rsidRPr="00F142D2" w:rsidRDefault="00F142D2" w:rsidP="00053FE9">
      <w:pPr>
        <w:pStyle w:val="Nadpis2"/>
      </w:pPr>
      <w:r w:rsidRPr="00F142D2">
        <w:t>Pokud Objednatel využije svého práva a převezme dílo s vadami a pokud Zhotovitel neodstraní řádně a včas vadu uvedenou v předávacím protokolu, je Objednatel oprávněn požadovat po Zhotovi</w:t>
      </w:r>
      <w:r w:rsidR="00383D75">
        <w:t>teli zaplacení smluvní pokuty 1</w:t>
      </w:r>
      <w:r w:rsidRPr="00F142D2">
        <w:t xml:space="preserve">.000,- (slovy: </w:t>
      </w:r>
      <w:proofErr w:type="spellStart"/>
      <w:r w:rsidR="00383D75">
        <w:t>jedentisíc</w:t>
      </w:r>
      <w:proofErr w:type="spellEnd"/>
      <w:r w:rsidRPr="00F142D2">
        <w:t>) Kč za každou vadu, s jejímž odstraněním je Zhotovitel v prodlení, a to za každý i započatý den prodlení.</w:t>
      </w:r>
    </w:p>
    <w:p w14:paraId="4FB059E5" w14:textId="29765B14" w:rsidR="00F142D2" w:rsidRPr="00F142D2" w:rsidRDefault="00F142D2" w:rsidP="00053FE9">
      <w:pPr>
        <w:pStyle w:val="Nadpis2"/>
      </w:pPr>
      <w:r w:rsidRPr="00F142D2">
        <w:t xml:space="preserve">Pokud Zhotovitel ve sjednané lhůtě neuspokojí práva Objednatele z vadného plnění v záruční době, zejména ve sjednané lhůtě nezaplatí částku odpovídající požadované slevě z ceny díla či neodstraní reklamovanou vadu díla, zavazuje se Objednateli zaplatit smluvní pokutu 1.500,- (slovy: </w:t>
      </w:r>
      <w:proofErr w:type="spellStart"/>
      <w:r w:rsidRPr="00F142D2">
        <w:t>tisícpětset</w:t>
      </w:r>
      <w:proofErr w:type="spellEnd"/>
      <w:r w:rsidRPr="00F142D2">
        <w:t>) Kč za každou reklamovanou vadu, u níž je v prodlení s uspokojením práv Objednatele z vadného plnění, a to za každý i započatý den prodlení.</w:t>
      </w:r>
    </w:p>
    <w:p w14:paraId="0661EC7C" w14:textId="29051FFA" w:rsidR="008562F8" w:rsidRDefault="008562F8" w:rsidP="00053FE9">
      <w:pPr>
        <w:pStyle w:val="Nadpis2"/>
      </w:pPr>
      <w:r>
        <w:t>V případě neexistence platného pojištění dle čl. VII se Zhotovitel zavazuje zaplatit Objednateli smluvní pokutu ve výši 10 000 Kč.</w:t>
      </w:r>
    </w:p>
    <w:p w14:paraId="02A4C3A0" w14:textId="1B5AD31E" w:rsidR="00F142D2" w:rsidRPr="00F142D2" w:rsidRDefault="00F142D2" w:rsidP="00053FE9">
      <w:pPr>
        <w:pStyle w:val="Nadpis2"/>
      </w:pPr>
      <w:r w:rsidRPr="00F142D2">
        <w:t>Pokud bude Objednatel v prodlení s úhradou faktury oproti sjednané lhůtě, je Zhotovitel oprávněn požadovat po Objednateli zaplacení úroku z prodlení ve výši 0,</w:t>
      </w:r>
      <w:r w:rsidR="00887B17">
        <w:t>1</w:t>
      </w:r>
      <w:r w:rsidRPr="00F142D2">
        <w:t xml:space="preserve"> (slovy: </w:t>
      </w:r>
      <w:proofErr w:type="spellStart"/>
      <w:r w:rsidRPr="00F142D2">
        <w:t>nulacelá</w:t>
      </w:r>
      <w:r w:rsidR="00887B17">
        <w:t>jednadesetina</w:t>
      </w:r>
      <w:proofErr w:type="spellEnd"/>
      <w:r w:rsidRPr="00F142D2">
        <w:t>) % z dlužné částky za každý i započatý den prodlení.</w:t>
      </w:r>
    </w:p>
    <w:p w14:paraId="1D0B9E89" w14:textId="77777777" w:rsidR="00F142D2" w:rsidRPr="00F142D2" w:rsidRDefault="00F142D2" w:rsidP="00053FE9">
      <w:pPr>
        <w:pStyle w:val="Nadpis2"/>
      </w:pPr>
      <w:r w:rsidRPr="00F142D2">
        <w:t>Smluvní pokuty se stávají splatnými dnem následujícím po dni, ve kterém na ně vznikl nárok.</w:t>
      </w:r>
    </w:p>
    <w:p w14:paraId="61CDBAEF" w14:textId="77777777" w:rsidR="00F142D2" w:rsidRPr="00F142D2" w:rsidRDefault="00F142D2" w:rsidP="00053FE9">
      <w:pPr>
        <w:pStyle w:val="Nadpis2"/>
      </w:pPr>
      <w:r w:rsidRPr="00F142D2">
        <w:t>Objednatel je oprávněn započíst smluvní pokutu oproti ceně díla.</w:t>
      </w:r>
    </w:p>
    <w:p w14:paraId="2C89573A" w14:textId="77777777" w:rsidR="00F142D2" w:rsidRPr="00F142D2" w:rsidRDefault="00F142D2" w:rsidP="00053FE9">
      <w:pPr>
        <w:pStyle w:val="Nadpis2"/>
      </w:pPr>
      <w:r w:rsidRPr="00F142D2">
        <w:t>Zaplacením smluvní pokuty není dotčen nárok Objednatele na náhradu škody způsobené mu porušením povinnosti Zhotovitele, ke které se vztahuje smluvní pokuta. To platí i tehdy, bude-li smluvní pokuta snížena rozhodnutím soudu.</w:t>
      </w:r>
    </w:p>
    <w:p w14:paraId="68B4E2A7" w14:textId="77777777" w:rsidR="00F142D2" w:rsidRPr="00F142D2" w:rsidRDefault="00F142D2" w:rsidP="00F142D2">
      <w:pPr>
        <w:rPr>
          <w:bCs/>
        </w:rPr>
      </w:pPr>
    </w:p>
    <w:p w14:paraId="7E6815DA" w14:textId="77777777" w:rsidR="00F142D2" w:rsidRPr="00F142D2" w:rsidRDefault="00F142D2" w:rsidP="00053FE9">
      <w:pPr>
        <w:pStyle w:val="Nadpis1"/>
      </w:pPr>
      <w:r w:rsidRPr="00F142D2">
        <w:t xml:space="preserve"> </w:t>
      </w:r>
      <w:bookmarkStart w:id="16" w:name="_Toc446340439"/>
      <w:bookmarkStart w:id="17" w:name="_Toc471226574"/>
      <w:r w:rsidRPr="00F142D2">
        <w:t>ODSTOUPENÍ OD SMLOUVY</w:t>
      </w:r>
      <w:bookmarkEnd w:id="16"/>
      <w:bookmarkEnd w:id="17"/>
    </w:p>
    <w:p w14:paraId="7A1B4FB1" w14:textId="77777777" w:rsidR="00F142D2" w:rsidRPr="00F142D2" w:rsidRDefault="00F142D2" w:rsidP="00053FE9">
      <w:pPr>
        <w:pStyle w:val="Nadpis2"/>
      </w:pPr>
      <w:r w:rsidRPr="00F142D2">
        <w:t>Zhotovitel je oprávněn od smlouvy odstoupit v případě podstatného porušení povinností Objednatele.</w:t>
      </w:r>
    </w:p>
    <w:p w14:paraId="04CD311D" w14:textId="77777777" w:rsidR="00F142D2" w:rsidRPr="00F142D2" w:rsidRDefault="00F142D2" w:rsidP="00053FE9">
      <w:pPr>
        <w:pStyle w:val="Nadpis2"/>
      </w:pPr>
      <w:r w:rsidRPr="00F142D2">
        <w:t>Objednatel je oprávněn od smlouvy odstoupit:</w:t>
      </w:r>
    </w:p>
    <w:p w14:paraId="15195E86" w14:textId="24367C05" w:rsidR="009A6C58" w:rsidRDefault="009A6C58" w:rsidP="009A6C58">
      <w:pPr>
        <w:pStyle w:val="Nadpis3"/>
      </w:pPr>
      <w:r w:rsidRPr="00F142D2">
        <w:t>v případě podstatného porušení povinností</w:t>
      </w:r>
      <w:r>
        <w:t xml:space="preserve"> Zhotovitele</w:t>
      </w:r>
      <w:r w:rsidR="008C25C2">
        <w:t>,</w:t>
      </w:r>
    </w:p>
    <w:p w14:paraId="6D228825" w14:textId="7464A9EC" w:rsidR="000B6DE4" w:rsidRDefault="000B6DE4" w:rsidP="00053FE9">
      <w:pPr>
        <w:pStyle w:val="Nadpis3"/>
      </w:pPr>
      <w:r>
        <w:t>v případě nepodstatného porušení povinností Zhotovitele, které Zhotovitel nenapraví ani v dodatečné lhůtě,</w:t>
      </w:r>
    </w:p>
    <w:p w14:paraId="4EE1EA18" w14:textId="6AE84EC3" w:rsidR="00F142D2" w:rsidRPr="00F142D2" w:rsidRDefault="00F142D2" w:rsidP="00053FE9">
      <w:pPr>
        <w:pStyle w:val="Nadpis3"/>
      </w:pPr>
      <w:r w:rsidRPr="00F142D2">
        <w:t>bez zbytečného odkladu poté, co z chování Zhotovitele nepochybně vyplyne, že poruší smlouvu podstatným způsobem, a nedá-li na výzvu Objednatele přiměřenou jistotu,</w:t>
      </w:r>
    </w:p>
    <w:p w14:paraId="4BDE7C46" w14:textId="460F4094" w:rsidR="00F142D2" w:rsidRPr="00F142D2" w:rsidRDefault="00F142D2" w:rsidP="00053FE9">
      <w:pPr>
        <w:pStyle w:val="Nadpis3"/>
      </w:pPr>
      <w:r w:rsidRPr="00F142D2">
        <w:t>v případě vydání rozhodnutí o úpadku Zhotovitele dle § 136 zákona č. 182/2006 Sb., o úpadku a způsobech jeho řešení (insolvenční zákon</w:t>
      </w:r>
      <w:r w:rsidR="00ED05A4">
        <w:t>), ve znění pozdějších předpisů.</w:t>
      </w:r>
    </w:p>
    <w:p w14:paraId="43913EE4" w14:textId="77777777" w:rsidR="00F142D2" w:rsidRPr="00F142D2" w:rsidRDefault="00F142D2" w:rsidP="00053FE9">
      <w:pPr>
        <w:pStyle w:val="Nadpis2"/>
      </w:pPr>
      <w:r w:rsidRPr="00F142D2">
        <w:t xml:space="preserve">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 </w:t>
      </w:r>
    </w:p>
    <w:p w14:paraId="7DEDA772" w14:textId="4101F0E6" w:rsidR="00F142D2" w:rsidRDefault="00F142D2" w:rsidP="00053FE9">
      <w:pPr>
        <w:pStyle w:val="Nadpis2"/>
      </w:pPr>
      <w:r w:rsidRPr="00F142D2">
        <w:t>Odstoupení od smlouvy musí být provedeno písemně, jinak je neplatné. Odstoupení od smlouvy je účinné doručením písemného oznámení o odstoupení od smlouvy druhé smluvní straně.</w:t>
      </w:r>
    </w:p>
    <w:p w14:paraId="02837AA7" w14:textId="77777777" w:rsidR="008C25C2" w:rsidRPr="008C25C2" w:rsidRDefault="008C25C2" w:rsidP="008C25C2"/>
    <w:p w14:paraId="5EF7651C" w14:textId="77777777" w:rsidR="00F142D2" w:rsidRPr="00F142D2" w:rsidRDefault="00F142D2" w:rsidP="00053FE9">
      <w:pPr>
        <w:pStyle w:val="Nadpis1"/>
      </w:pPr>
      <w:r w:rsidRPr="00F142D2">
        <w:lastRenderedPageBreak/>
        <w:t xml:space="preserve"> </w:t>
      </w:r>
      <w:bookmarkStart w:id="18" w:name="_Toc446340440"/>
      <w:bookmarkStart w:id="19" w:name="_Toc471226575"/>
      <w:r w:rsidRPr="00F142D2">
        <w:t>DODATKY A ZMĚNY SMLOUVY; KONTAKTNÍ OSOBY</w:t>
      </w:r>
      <w:bookmarkEnd w:id="18"/>
      <w:bookmarkEnd w:id="19"/>
    </w:p>
    <w:p w14:paraId="53EED297" w14:textId="451FE16D" w:rsidR="00F142D2" w:rsidRPr="00F142D2" w:rsidRDefault="00F142D2" w:rsidP="00053FE9">
      <w:pPr>
        <w:pStyle w:val="Nadpis2"/>
      </w:pPr>
      <w:r w:rsidRPr="00F142D2">
        <w:t xml:space="preserve">Tuto smlouvu lze měnit nebo doplnit pouze písemnými průběžně číslovanými dodatky podepsanými oběma smluvními stranami. Za písemnou formu se pro tento účel </w:t>
      </w:r>
      <w:r w:rsidR="00303120" w:rsidRPr="008D15DE">
        <w:t xml:space="preserve">považuje </w:t>
      </w:r>
      <w:r w:rsidR="00303120">
        <w:t xml:space="preserve">také </w:t>
      </w:r>
      <w:r w:rsidR="00303120" w:rsidRPr="008D15DE">
        <w:t>jednání učiněné elektronickými prostředky</w:t>
      </w:r>
      <w:r w:rsidR="00303120">
        <w:t>, kdy k dodatku smluvní strany připojí svůj elektronický podpis</w:t>
      </w:r>
      <w:r w:rsidRPr="00F142D2">
        <w:t>. Smluvní strany mohou namítnout neplatnost změny této smlouvy z důvodu nedodržení formy kdykoliv, i poté, co bylo započato s plněním. Předloží-li některá ze smluvních stran návrh dodatku, je druhá smluvní strana povinna se k takovému návrhu vyjádřit do 15 (slovy: patnácti) dnů ode dne následujícího po doručení návrhu dodatku.</w:t>
      </w:r>
    </w:p>
    <w:p w14:paraId="643139F8" w14:textId="4F89DC39" w:rsidR="00303120" w:rsidRDefault="00303120" w:rsidP="00ED05A4">
      <w:pPr>
        <w:pStyle w:val="Nadpis2"/>
      </w:pPr>
      <w:r w:rsidRPr="008D15DE">
        <w:rPr>
          <w:rStyle w:val="Nadpis3Char"/>
        </w:rPr>
        <w:t>Změny těch ustanovení smlouvy, která se uvozují nebo k nimž se dodává „nebude-li mezi Objednatelem a Zhotovitelem dohodnuto jinak“, mohou za smluvní strany písemně učinit</w:t>
      </w:r>
      <w:r w:rsidRPr="008D15DE">
        <w:t xml:space="preserve"> i jejich kontaktní osoby.</w:t>
      </w:r>
    </w:p>
    <w:p w14:paraId="5F84CBD6" w14:textId="41D35A05" w:rsidR="00F142D2" w:rsidRPr="00F142D2" w:rsidRDefault="00F142D2" w:rsidP="00ED05A4">
      <w:pPr>
        <w:pStyle w:val="Nadpis2"/>
      </w:pPr>
      <w:r w:rsidRPr="00F142D2">
        <w:t>Kontaktní osoby smluvních stran uvedené v této smlouvě jsou oprávněny</w:t>
      </w:r>
    </w:p>
    <w:p w14:paraId="048CA929" w14:textId="77777777" w:rsidR="00F142D2" w:rsidRPr="00F142D2" w:rsidRDefault="00F142D2" w:rsidP="00053FE9">
      <w:pPr>
        <w:pStyle w:val="Nadpis3"/>
      </w:pPr>
      <w:r w:rsidRPr="00F142D2">
        <w:t>vést vzájemnou komunikaci smluvních stran, zejména odesílat a přijímat oznámení a jiná sdělení na základě této smlouvy, a</w:t>
      </w:r>
    </w:p>
    <w:p w14:paraId="23424A43" w14:textId="77777777" w:rsidR="00F142D2" w:rsidRPr="00F142D2" w:rsidRDefault="00F142D2" w:rsidP="00053FE9">
      <w:pPr>
        <w:pStyle w:val="Nadpis3"/>
      </w:pPr>
      <w:r w:rsidRPr="00F142D2">
        <w:t xml:space="preserve">jednat za smluvní strany v záležitostech, které jsou jim touto smlouvou výslovně svěřeny. </w:t>
      </w:r>
    </w:p>
    <w:p w14:paraId="4127A0F1" w14:textId="2878B1B1" w:rsidR="00F142D2" w:rsidRDefault="00F142D2" w:rsidP="00053FE9">
      <w:r w:rsidRPr="00F142D2">
        <w:t>Jako kontaktní osoba může za smluvní stranu v rozsahu tohoto odstavce jednat i jiná či další osoba, a to na základě písemného oznámení smluvní strany o jiné či další kontaktní osobě doručeného druhé smluvní straně. Určí-li si smluvní strana více kontaktních osob, může za smluvní stranu jednat každá z kontaktních osob zvlášť.</w:t>
      </w:r>
      <w:r w:rsidR="00303120">
        <w:t xml:space="preserve"> </w:t>
      </w:r>
      <w:r w:rsidR="00303120" w:rsidRPr="008D15DE">
        <w:t>Kontaktní osoba není oprávněna odsouhlasovat změny a podepisovat dodatky této smlouvy.</w:t>
      </w:r>
    </w:p>
    <w:p w14:paraId="063FD391" w14:textId="77777777" w:rsidR="00F142D2" w:rsidRPr="00F142D2" w:rsidRDefault="00F142D2" w:rsidP="00F142D2">
      <w:pPr>
        <w:rPr>
          <w:bCs/>
        </w:rPr>
      </w:pPr>
    </w:p>
    <w:p w14:paraId="59A419A5" w14:textId="77777777" w:rsidR="00F142D2" w:rsidRPr="00F142D2" w:rsidRDefault="00F142D2" w:rsidP="00053FE9">
      <w:pPr>
        <w:pStyle w:val="Nadpis1"/>
      </w:pPr>
      <w:r w:rsidRPr="00F142D2">
        <w:t xml:space="preserve"> </w:t>
      </w:r>
      <w:bookmarkStart w:id="20" w:name="_Toc446340442"/>
      <w:bookmarkStart w:id="21" w:name="_Toc471226577"/>
      <w:r w:rsidRPr="00F142D2">
        <w:t>ZÁVĚREČNÁ UJEDNÁNÍ</w:t>
      </w:r>
      <w:bookmarkEnd w:id="20"/>
      <w:bookmarkEnd w:id="21"/>
    </w:p>
    <w:p w14:paraId="0778C316" w14:textId="77777777" w:rsidR="00F142D2" w:rsidRPr="00F142D2" w:rsidRDefault="00F142D2" w:rsidP="00053FE9">
      <w:pPr>
        <w:pStyle w:val="Nadpis2"/>
      </w:pPr>
      <w:r w:rsidRPr="00F142D2">
        <w:t>Není-li v této smlouvě smluvními stranami dohodnuto jinak, řídí se práva a povinnosti smluvních stran, zejména práva a povinnosti touto smlouvou neupravené či výslovně nevyloučené, českým právním řádem, zejména příslušnými ustanoveními občanského zákoníku a dalšími právními předpisy účinnými ke dni uzavření této smlouvy.</w:t>
      </w:r>
    </w:p>
    <w:p w14:paraId="3EE0C4EF" w14:textId="3D545CE1" w:rsidR="00F142D2" w:rsidRPr="00F142D2" w:rsidRDefault="00303120" w:rsidP="00053FE9">
      <w:pPr>
        <w:pStyle w:val="Nadpis2"/>
      </w:pPr>
      <w:r w:rsidRPr="00F142D2">
        <w:t xml:space="preserve">Vyžaduje-li tato smlouva pro uplatnění práva, splnění povinnosti či jiné jednání písemnou formu, tato </w:t>
      </w:r>
      <w:r>
        <w:t>je</w:t>
      </w:r>
      <w:r w:rsidRPr="00F142D2">
        <w:t xml:space="preserve"> zachována, je-li jednání učiněno </w:t>
      </w:r>
      <w:r>
        <w:t xml:space="preserve">prostřednictvím datové schránky, příp. </w:t>
      </w:r>
      <w:r w:rsidRPr="00F142D2">
        <w:t>elektronick</w:t>
      </w:r>
      <w:r>
        <w:t>ou komunikací opatřenou uznávaným elektronickým podpisem.</w:t>
      </w:r>
    </w:p>
    <w:p w14:paraId="231FC697" w14:textId="7AF18CBE" w:rsidR="00303120" w:rsidRDefault="00303120" w:rsidP="00053FE9">
      <w:pPr>
        <w:pStyle w:val="Nadpis2"/>
      </w:pPr>
      <w:r w:rsidRPr="00F142D2">
        <w:t xml:space="preserve">Nedílnou součástí smlouvy </w:t>
      </w:r>
      <w:r>
        <w:t>jsou</w:t>
      </w:r>
      <w:r w:rsidRPr="00F142D2">
        <w:t>:</w:t>
      </w:r>
    </w:p>
    <w:p w14:paraId="1FB1511B" w14:textId="25BDB89C" w:rsidR="00303120" w:rsidRDefault="00303120" w:rsidP="00303120">
      <w:r>
        <w:t>Příloha č. 1 – Projektová dokumentace</w:t>
      </w:r>
      <w:r w:rsidR="00881159">
        <w:t>,</w:t>
      </w:r>
    </w:p>
    <w:p w14:paraId="08F9BCAE" w14:textId="77777777" w:rsidR="00881159" w:rsidRDefault="00303120" w:rsidP="00303120">
      <w:r>
        <w:t>Příloha č. 2 – Položkový rozpočet</w:t>
      </w:r>
      <w:r w:rsidR="00881159">
        <w:t xml:space="preserve"> a</w:t>
      </w:r>
    </w:p>
    <w:p w14:paraId="0F928ADA" w14:textId="6FC8063F" w:rsidR="00303120" w:rsidRDefault="00881159" w:rsidP="00303120">
      <w:r>
        <w:t xml:space="preserve">Příloha č. 3 – </w:t>
      </w:r>
      <w:r w:rsidRPr="00871E7C">
        <w:t>Pravidla</w:t>
      </w:r>
      <w:r>
        <w:t xml:space="preserve"> </w:t>
      </w:r>
      <w:r w:rsidRPr="00871E7C">
        <w:t>pro PO a BOZP</w:t>
      </w:r>
      <w:r w:rsidR="00303120">
        <w:t>.</w:t>
      </w:r>
    </w:p>
    <w:p w14:paraId="6A3BFB75" w14:textId="6F137B57" w:rsidR="00303120" w:rsidRPr="00303120" w:rsidRDefault="00303120" w:rsidP="00303120">
      <w:pPr>
        <w:ind w:firstLine="25"/>
      </w:pPr>
      <w:r w:rsidRPr="00F142D2">
        <w:t xml:space="preserve">Smluvní strany sjednávají, že v případě nesrovnalostí či kontradikcí mají ustanovení čl. I. až XI. smlouvy přednost před ustanoveními </w:t>
      </w:r>
      <w:r>
        <w:t>příloh</w:t>
      </w:r>
      <w:r w:rsidRPr="00F142D2">
        <w:t>.</w:t>
      </w:r>
    </w:p>
    <w:p w14:paraId="0969D5D3" w14:textId="12716441" w:rsidR="00F142D2" w:rsidRPr="00F142D2" w:rsidRDefault="00F142D2" w:rsidP="00053FE9">
      <w:pPr>
        <w:pStyle w:val="Nadpis2"/>
      </w:pPr>
      <w:r w:rsidRPr="00F142D2">
        <w:t>Zhotovitel je oprávněn převést svoje práva a povinnosti z této smlouvy na třetí osobu pouze s předchozím písemným souhlasem Objednatele. § 1879 občanského zákoníku se nepoužije.</w:t>
      </w:r>
    </w:p>
    <w:p w14:paraId="3C3CBD3E" w14:textId="77777777" w:rsidR="00F142D2" w:rsidRPr="00F142D2" w:rsidRDefault="00F142D2" w:rsidP="00053FE9">
      <w:pPr>
        <w:pStyle w:val="Nadpis2"/>
      </w:pPr>
      <w:r w:rsidRPr="00F142D2">
        <w:t>Objednatel je oprávněn převést svoje práva a povinnosti z této smlouvy na třetí osobu.</w:t>
      </w:r>
    </w:p>
    <w:p w14:paraId="0134D935" w14:textId="77777777" w:rsidR="00F142D2" w:rsidRPr="00F142D2" w:rsidRDefault="00F142D2" w:rsidP="00053FE9">
      <w:pPr>
        <w:pStyle w:val="Nadpis2"/>
      </w:pPr>
      <w:r w:rsidRPr="00F142D2">
        <w:t>Zhotovitel se za podmínek stanovených touto smlouvou v souladu s pokyny Objednatele a při vynaložení veškeré potřebné péče zavazuje:</w:t>
      </w:r>
    </w:p>
    <w:p w14:paraId="5CBFCE9E" w14:textId="08CD3A8A" w:rsidR="00F142D2" w:rsidRPr="00F142D2" w:rsidRDefault="00303120" w:rsidP="00AD2313">
      <w:pPr>
        <w:pStyle w:val="Nadpis3"/>
      </w:pPr>
      <w:r w:rsidRPr="00F142D2">
        <w:t>jako osoba povinná dle § 2 písm. e) zákona č. 320/2001 Sb., o finanční kontrole ve veřejné správě, ve znění pozdějších předpisů, spolupůsob</w:t>
      </w:r>
      <w:r>
        <w:t>it při výkonu finanční kontroly a touto povinností zavázat i své poddodavatele</w:t>
      </w:r>
      <w:r w:rsidR="00F142D2" w:rsidRPr="00F142D2">
        <w:t>;</w:t>
      </w:r>
    </w:p>
    <w:p w14:paraId="062D1B24" w14:textId="77777777" w:rsidR="00F142D2" w:rsidRPr="00F142D2" w:rsidRDefault="00F142D2" w:rsidP="00053FE9">
      <w:pPr>
        <w:pStyle w:val="Nadpis3"/>
      </w:pPr>
      <w:r w:rsidRPr="00F142D2">
        <w:lastRenderedPageBreak/>
        <w:t>strpět uveřejnění této smlouvy včetně případných dodatků Objednatelem podle § 219 ZZVZ.</w:t>
      </w:r>
    </w:p>
    <w:p w14:paraId="0B76F498" w14:textId="31571787" w:rsidR="00F142D2" w:rsidRPr="00F142D2" w:rsidRDefault="00F142D2" w:rsidP="00053FE9">
      <w:pPr>
        <w:pStyle w:val="Nadpis2"/>
      </w:pPr>
      <w:r w:rsidRPr="00F142D2">
        <w:t>Smluvní strany podpisem na této smlouvě potvrzují, že jsou si vědomy, že se na tuto smlouvu vztahuje povinnost jejího uveřejnění dle zákona č. 340/2015 Sb.</w:t>
      </w:r>
      <w:r w:rsidR="003916A5">
        <w:t>,</w:t>
      </w:r>
      <w:r w:rsidRPr="00F142D2">
        <w:t xml:space="preserve"> </w:t>
      </w:r>
      <w:r w:rsidR="00C47CF0">
        <w:rPr>
          <w:rStyle w:val="h1a"/>
        </w:rPr>
        <w:t>o zvláštních podmínkách účinnosti některých smluv, uveřejňování těchto smluv a o registru smluv (zákon o registru smluv)</w:t>
      </w:r>
      <w:r w:rsidRPr="00F142D2">
        <w:t>, v platném znění. Uveřejnění smlouvy zajišťuje Objednatel.</w:t>
      </w:r>
    </w:p>
    <w:p w14:paraId="6D922DC1" w14:textId="77777777" w:rsidR="00F142D2" w:rsidRPr="00F142D2" w:rsidRDefault="00F142D2" w:rsidP="00053FE9">
      <w:pPr>
        <w:pStyle w:val="Nadpis2"/>
      </w:pPr>
      <w:r w:rsidRPr="00F142D2">
        <w:t>Pokud se stane některé ustanovení smlouvy neplatné nebo neúčinné, nedotýká se to ostatních ustanovení této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1BF22A58" w14:textId="77777777" w:rsidR="00F142D2" w:rsidRPr="00F142D2" w:rsidRDefault="00F142D2" w:rsidP="00053FE9">
      <w:pPr>
        <w:pStyle w:val="Nadpis2"/>
      </w:pPr>
      <w:r w:rsidRPr="00F142D2">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344F34BB" w14:textId="77777777" w:rsidR="00F142D2" w:rsidRPr="00F142D2" w:rsidRDefault="00F142D2" w:rsidP="00053FE9">
      <w:pPr>
        <w:pStyle w:val="Nadpis2"/>
      </w:pPr>
      <w:r w:rsidRPr="00F142D2">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5DA6BDB4" w14:textId="704D6DF3" w:rsidR="00F142D2" w:rsidRPr="004445B8" w:rsidRDefault="00F142D2" w:rsidP="00053FE9">
      <w:pPr>
        <w:pStyle w:val="Nadpis2"/>
      </w:pPr>
      <w:r w:rsidRPr="004445B8">
        <w:t>Tato smlouva je vyhotovena ve čtyřech stejnopisech, z nichž každý má platnost originálu. Každá smluvní strana obdrží po dvou z nich.</w:t>
      </w:r>
    </w:p>
    <w:p w14:paraId="60C87F13" w14:textId="2DE05E48" w:rsidR="00F142D2" w:rsidRDefault="00F142D2" w:rsidP="00053FE9">
      <w:pPr>
        <w:pStyle w:val="Nadpis2"/>
      </w:pPr>
      <w:r w:rsidRPr="00F142D2">
        <w:t>Smluvní strany potvrzují, že si tuto smlouvu před jejím podpisem přečetly a že s jejím obsahem souhlasí. Na důkaz toho připojují své podpisy.</w:t>
      </w:r>
    </w:p>
    <w:p w14:paraId="138DB5B1" w14:textId="5AC84E93" w:rsidR="003E7935" w:rsidRDefault="003E7935" w:rsidP="003E7935"/>
    <w:p w14:paraId="517B49D3" w14:textId="39A68E7C" w:rsidR="00D83946" w:rsidRDefault="00D83946" w:rsidP="003E7935"/>
    <w:p w14:paraId="45B50EED" w14:textId="77777777" w:rsidR="00D83946" w:rsidRDefault="00D83946" w:rsidP="003E7935"/>
    <w:p w14:paraId="6E584A12" w14:textId="77777777" w:rsidR="00120B5B" w:rsidRPr="003E7935" w:rsidRDefault="00120B5B" w:rsidP="003E7935"/>
    <w:tbl>
      <w:tblPr>
        <w:tblW w:w="0" w:type="auto"/>
        <w:tblInd w:w="284" w:type="dxa"/>
        <w:tblLook w:val="00A0" w:firstRow="1" w:lastRow="0" w:firstColumn="1" w:lastColumn="0" w:noHBand="0" w:noVBand="0"/>
      </w:tblPr>
      <w:tblGrid>
        <w:gridCol w:w="4644"/>
        <w:gridCol w:w="4219"/>
      </w:tblGrid>
      <w:tr w:rsidR="0011742A" w:rsidRPr="0074523B" w14:paraId="3700A61A" w14:textId="77777777" w:rsidTr="00303120">
        <w:trPr>
          <w:trHeight w:val="311"/>
        </w:trPr>
        <w:tc>
          <w:tcPr>
            <w:tcW w:w="4644" w:type="dxa"/>
          </w:tcPr>
          <w:p w14:paraId="3AD2C9B7" w14:textId="3281E9F9" w:rsidR="0011742A" w:rsidRPr="0074523B" w:rsidRDefault="0011742A" w:rsidP="00303120">
            <w:pPr>
              <w:pStyle w:val="Bezmezer"/>
              <w:ind w:left="0"/>
              <w:rPr>
                <w:rFonts w:eastAsia="Calibri"/>
                <w:b/>
              </w:rPr>
            </w:pPr>
            <w:r w:rsidRPr="0074523B">
              <w:rPr>
                <w:rFonts w:eastAsia="Calibri"/>
              </w:rPr>
              <w:t xml:space="preserve">V </w:t>
            </w:r>
            <w:r w:rsidR="001E11D9">
              <w:rPr>
                <w:rFonts w:eastAsia="Calibri"/>
              </w:rPr>
              <w:t>Roztokách</w:t>
            </w:r>
            <w:r w:rsidRPr="0074523B">
              <w:rPr>
                <w:rFonts w:eastAsia="Calibri"/>
              </w:rPr>
              <w:t xml:space="preserve"> dne ………………………</w:t>
            </w:r>
            <w:proofErr w:type="gramStart"/>
            <w:r w:rsidRPr="0074523B">
              <w:rPr>
                <w:rFonts w:eastAsia="Calibri"/>
              </w:rPr>
              <w:t>…….</w:t>
            </w:r>
            <w:proofErr w:type="gramEnd"/>
            <w:r w:rsidRPr="0074523B">
              <w:rPr>
                <w:rFonts w:eastAsia="Calibri"/>
              </w:rPr>
              <w:t>.</w:t>
            </w:r>
          </w:p>
        </w:tc>
        <w:tc>
          <w:tcPr>
            <w:tcW w:w="4219" w:type="dxa"/>
          </w:tcPr>
          <w:p w14:paraId="43914493" w14:textId="391ACAB7" w:rsidR="0011742A" w:rsidRPr="0074523B" w:rsidRDefault="0011742A" w:rsidP="00743BA9">
            <w:pPr>
              <w:pStyle w:val="Bezmezer"/>
              <w:ind w:left="0"/>
              <w:rPr>
                <w:rFonts w:eastAsia="Calibri"/>
                <w:b/>
              </w:rPr>
            </w:pPr>
            <w:r w:rsidRPr="0074523B">
              <w:rPr>
                <w:rFonts w:eastAsia="Calibri"/>
              </w:rPr>
              <w:t>V </w:t>
            </w:r>
            <w:r w:rsidR="00303120"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00303120" w:rsidRPr="002E7E0E">
              <w:rPr>
                <w:rStyle w:val="Siln"/>
                <w:b w:val="0"/>
                <w:shd w:val="clear" w:color="auto" w:fill="D9D9D9" w:themeFill="background1" w:themeFillShade="D9"/>
              </w:rPr>
              <w:instrText xml:space="preserve"> FORMTEXT </w:instrText>
            </w:r>
            <w:r w:rsidR="00303120" w:rsidRPr="002E7E0E">
              <w:rPr>
                <w:rStyle w:val="Siln"/>
                <w:b w:val="0"/>
                <w:shd w:val="clear" w:color="auto" w:fill="D9D9D9" w:themeFill="background1" w:themeFillShade="D9"/>
              </w:rPr>
            </w:r>
            <w:r w:rsidR="00303120" w:rsidRPr="002E7E0E">
              <w:rPr>
                <w:rStyle w:val="Siln"/>
                <w:b w:val="0"/>
                <w:shd w:val="clear" w:color="auto" w:fill="D9D9D9" w:themeFill="background1" w:themeFillShade="D9"/>
              </w:rPr>
              <w:fldChar w:fldCharType="separate"/>
            </w:r>
            <w:r w:rsidR="00303120" w:rsidRPr="002E7E0E">
              <w:rPr>
                <w:rStyle w:val="Siln"/>
                <w:b w:val="0"/>
                <w:noProof/>
                <w:shd w:val="clear" w:color="auto" w:fill="D9D9D9" w:themeFill="background1" w:themeFillShade="D9"/>
              </w:rPr>
              <w:t>[DOPLŇTE]</w:t>
            </w:r>
            <w:r w:rsidR="00303120" w:rsidRPr="002E7E0E">
              <w:rPr>
                <w:rStyle w:val="Siln"/>
                <w:b w:val="0"/>
                <w:shd w:val="clear" w:color="auto" w:fill="D9D9D9" w:themeFill="background1" w:themeFillShade="D9"/>
              </w:rPr>
              <w:fldChar w:fldCharType="end"/>
            </w:r>
            <w:r w:rsidRPr="0074523B">
              <w:rPr>
                <w:rFonts w:eastAsia="Calibri"/>
              </w:rPr>
              <w:t xml:space="preserve"> </w:t>
            </w:r>
            <w:r w:rsidR="00303120">
              <w:rPr>
                <w:rFonts w:eastAsia="Calibri"/>
              </w:rPr>
              <w:t>dne ……………………</w:t>
            </w:r>
            <w:proofErr w:type="gramStart"/>
            <w:r w:rsidR="00303120">
              <w:rPr>
                <w:rFonts w:eastAsia="Calibri"/>
              </w:rPr>
              <w:t>…….</w:t>
            </w:r>
            <w:proofErr w:type="gramEnd"/>
            <w:r w:rsidR="00303120">
              <w:rPr>
                <w:rFonts w:eastAsia="Calibri"/>
              </w:rPr>
              <w:t>.</w:t>
            </w:r>
          </w:p>
        </w:tc>
      </w:tr>
      <w:tr w:rsidR="0011742A" w:rsidRPr="0074523B" w14:paraId="204C5C35" w14:textId="77777777" w:rsidTr="00303120">
        <w:tc>
          <w:tcPr>
            <w:tcW w:w="4644" w:type="dxa"/>
          </w:tcPr>
          <w:p w14:paraId="2DF5136F" w14:textId="77777777" w:rsidR="0011742A" w:rsidRPr="0074523B" w:rsidRDefault="0011742A" w:rsidP="0011742A">
            <w:pPr>
              <w:pStyle w:val="Bezmezer"/>
              <w:ind w:left="34"/>
              <w:rPr>
                <w:rFonts w:eastAsia="Calibri"/>
              </w:rPr>
            </w:pPr>
          </w:p>
          <w:p w14:paraId="2DF7626A" w14:textId="58330C20" w:rsidR="0011742A" w:rsidRDefault="0011742A" w:rsidP="0011742A">
            <w:pPr>
              <w:pStyle w:val="Bezmezer"/>
              <w:ind w:left="34"/>
              <w:rPr>
                <w:rFonts w:eastAsia="Calibri"/>
              </w:rPr>
            </w:pPr>
          </w:p>
          <w:p w14:paraId="396517CB" w14:textId="77777777" w:rsidR="003E7935" w:rsidRDefault="003E7935" w:rsidP="0011742A">
            <w:pPr>
              <w:pStyle w:val="Bezmezer"/>
              <w:ind w:left="34"/>
              <w:rPr>
                <w:rFonts w:eastAsia="Calibri"/>
              </w:rPr>
            </w:pPr>
          </w:p>
          <w:p w14:paraId="345DAC92" w14:textId="77777777" w:rsidR="003E7935" w:rsidRPr="0074523B" w:rsidRDefault="003E7935" w:rsidP="0011742A">
            <w:pPr>
              <w:pStyle w:val="Bezmezer"/>
              <w:ind w:left="34"/>
              <w:rPr>
                <w:rFonts w:eastAsia="Calibri"/>
              </w:rPr>
            </w:pPr>
          </w:p>
          <w:p w14:paraId="0687553A" w14:textId="77777777" w:rsidR="0011742A" w:rsidRPr="0074523B" w:rsidRDefault="0011742A" w:rsidP="0011742A">
            <w:pPr>
              <w:pStyle w:val="Bezmezer"/>
              <w:ind w:left="34"/>
              <w:rPr>
                <w:rFonts w:eastAsia="Calibri"/>
              </w:rPr>
            </w:pPr>
            <w:r w:rsidRPr="0074523B">
              <w:rPr>
                <w:rFonts w:eastAsia="Calibri"/>
              </w:rPr>
              <w:t>………………………………....................</w:t>
            </w:r>
          </w:p>
          <w:p w14:paraId="10DD47F2" w14:textId="0EC45DA9" w:rsidR="0011742A" w:rsidRPr="0074523B" w:rsidRDefault="001E11D9" w:rsidP="0011742A">
            <w:pPr>
              <w:pStyle w:val="Bezmezer"/>
              <w:ind w:left="34"/>
            </w:pPr>
            <w:r w:rsidRPr="009E7D57">
              <w:rPr>
                <w:rStyle w:val="Siln"/>
                <w:b w:val="0"/>
              </w:rPr>
              <w:t xml:space="preserve">Mgr. Dana Zímová, </w:t>
            </w:r>
          </w:p>
          <w:p w14:paraId="141DD965" w14:textId="28DD293C" w:rsidR="0011742A" w:rsidRPr="0074523B" w:rsidRDefault="001E11D9" w:rsidP="0011742A">
            <w:pPr>
              <w:pStyle w:val="Bezmezer"/>
              <w:ind w:left="34"/>
              <w:rPr>
                <w:rFonts w:eastAsia="Calibri"/>
              </w:rPr>
            </w:pPr>
            <w:r w:rsidRPr="009E7D57">
              <w:rPr>
                <w:rStyle w:val="Siln"/>
                <w:b w:val="0"/>
              </w:rPr>
              <w:t>ředitelka</w:t>
            </w:r>
          </w:p>
          <w:p w14:paraId="5829C04C" w14:textId="77777777" w:rsidR="0011742A" w:rsidRPr="0074523B" w:rsidRDefault="0011742A" w:rsidP="0011742A">
            <w:pPr>
              <w:ind w:left="34"/>
              <w:rPr>
                <w:rFonts w:eastAsia="Calibri"/>
              </w:rPr>
            </w:pPr>
            <w:r w:rsidRPr="0074523B">
              <w:rPr>
                <w:rFonts w:eastAsia="Calibri"/>
              </w:rPr>
              <w:t>za Objednatele</w:t>
            </w:r>
          </w:p>
        </w:tc>
        <w:tc>
          <w:tcPr>
            <w:tcW w:w="4219" w:type="dxa"/>
          </w:tcPr>
          <w:p w14:paraId="54C2FDD2" w14:textId="77777777" w:rsidR="0011742A" w:rsidRPr="0074523B" w:rsidRDefault="0011742A" w:rsidP="0011742A">
            <w:pPr>
              <w:pStyle w:val="Bezmezer"/>
              <w:ind w:left="0"/>
              <w:rPr>
                <w:rFonts w:eastAsia="Calibri"/>
              </w:rPr>
            </w:pPr>
          </w:p>
          <w:p w14:paraId="2E4497DD" w14:textId="2BC77F4B" w:rsidR="0011742A" w:rsidRDefault="0011742A" w:rsidP="0011742A">
            <w:pPr>
              <w:pStyle w:val="Bezmezer"/>
              <w:ind w:left="0"/>
              <w:rPr>
                <w:rFonts w:eastAsia="Calibri"/>
              </w:rPr>
            </w:pPr>
          </w:p>
          <w:p w14:paraId="1F6B2568" w14:textId="1D0D8674" w:rsidR="003E7935" w:rsidRDefault="003E7935" w:rsidP="0011742A">
            <w:pPr>
              <w:pStyle w:val="Bezmezer"/>
              <w:ind w:left="0"/>
              <w:rPr>
                <w:rFonts w:eastAsia="Calibri"/>
              </w:rPr>
            </w:pPr>
          </w:p>
          <w:p w14:paraId="2AEBBF6C" w14:textId="77777777" w:rsidR="003E7935" w:rsidRPr="0074523B" w:rsidRDefault="003E7935" w:rsidP="0011742A">
            <w:pPr>
              <w:pStyle w:val="Bezmezer"/>
              <w:ind w:left="0"/>
              <w:rPr>
                <w:rFonts w:eastAsia="Calibri"/>
              </w:rPr>
            </w:pPr>
          </w:p>
          <w:p w14:paraId="1882B36F" w14:textId="77777777" w:rsidR="0011742A" w:rsidRPr="0074523B" w:rsidRDefault="0011742A" w:rsidP="0011742A">
            <w:pPr>
              <w:pStyle w:val="Bezmezer"/>
              <w:ind w:left="0"/>
              <w:rPr>
                <w:rFonts w:eastAsia="Calibri"/>
              </w:rPr>
            </w:pPr>
            <w:r w:rsidRPr="0074523B">
              <w:rPr>
                <w:rFonts w:eastAsia="Calibri"/>
              </w:rPr>
              <w:t>………………………………....................</w:t>
            </w:r>
          </w:p>
          <w:p w14:paraId="692A5B00" w14:textId="4EADD654" w:rsidR="0011742A" w:rsidRPr="0074523B" w:rsidRDefault="00303120" w:rsidP="0011742A">
            <w:pPr>
              <w:pStyle w:val="Bezmezer"/>
              <w:ind w:left="0"/>
              <w:rPr>
                <w:rFonts w:eastAsia="Calibri"/>
              </w:rPr>
            </w:pPr>
            <w:r w:rsidRPr="002E7E0E">
              <w:rPr>
                <w:rStyle w:val="Siln"/>
                <w:b w:val="0"/>
                <w:shd w:val="clear" w:color="auto" w:fill="D9D9D9" w:themeFill="background1" w:themeFillShade="D9"/>
              </w:rPr>
              <w:fldChar w:fldCharType="begin">
                <w:ffData>
                  <w:name w:val="Text57"/>
                  <w:enabled/>
                  <w:calcOnExit w:val="0"/>
                  <w:textInput>
                    <w:default w:val="[DOPLŇTE]"/>
                  </w:textInput>
                </w:ffData>
              </w:fldChar>
            </w:r>
            <w:r w:rsidRPr="002E7E0E">
              <w:rPr>
                <w:rStyle w:val="Siln"/>
                <w:b w:val="0"/>
                <w:shd w:val="clear" w:color="auto" w:fill="D9D9D9" w:themeFill="background1" w:themeFillShade="D9"/>
              </w:rPr>
              <w:instrText xml:space="preserve"> FORMTEXT </w:instrText>
            </w:r>
            <w:r w:rsidRPr="002E7E0E">
              <w:rPr>
                <w:rStyle w:val="Siln"/>
                <w:b w:val="0"/>
                <w:shd w:val="clear" w:color="auto" w:fill="D9D9D9" w:themeFill="background1" w:themeFillShade="D9"/>
              </w:rPr>
            </w:r>
            <w:r w:rsidRPr="002E7E0E">
              <w:rPr>
                <w:rStyle w:val="Siln"/>
                <w:b w:val="0"/>
                <w:shd w:val="clear" w:color="auto" w:fill="D9D9D9" w:themeFill="background1" w:themeFillShade="D9"/>
              </w:rPr>
              <w:fldChar w:fldCharType="separate"/>
            </w:r>
            <w:r w:rsidRPr="002E7E0E">
              <w:rPr>
                <w:rStyle w:val="Siln"/>
                <w:b w:val="0"/>
                <w:noProof/>
                <w:shd w:val="clear" w:color="auto" w:fill="D9D9D9" w:themeFill="background1" w:themeFillShade="D9"/>
              </w:rPr>
              <w:t>[DOPLŇTE]</w:t>
            </w:r>
            <w:r w:rsidRPr="002E7E0E">
              <w:rPr>
                <w:rStyle w:val="Siln"/>
                <w:b w:val="0"/>
                <w:shd w:val="clear" w:color="auto" w:fill="D9D9D9" w:themeFill="background1" w:themeFillShade="D9"/>
              </w:rPr>
              <w:fldChar w:fldCharType="end"/>
            </w:r>
          </w:p>
          <w:p w14:paraId="4650AEBD" w14:textId="061CACCE" w:rsidR="0011742A" w:rsidRPr="0074523B" w:rsidRDefault="0011742A" w:rsidP="00D11015">
            <w:pPr>
              <w:ind w:left="0"/>
              <w:rPr>
                <w:rFonts w:eastAsia="Calibri"/>
              </w:rPr>
            </w:pPr>
            <w:r w:rsidRPr="0074523B">
              <w:rPr>
                <w:rFonts w:eastAsia="Calibri"/>
              </w:rPr>
              <w:t>za Zhotovitele</w:t>
            </w:r>
          </w:p>
        </w:tc>
      </w:tr>
    </w:tbl>
    <w:p w14:paraId="587FD31C" w14:textId="77777777" w:rsidR="0011742A" w:rsidRPr="0011742A" w:rsidRDefault="0011742A" w:rsidP="00D11015">
      <w:pPr>
        <w:ind w:left="0"/>
      </w:pPr>
    </w:p>
    <w:sectPr w:rsidR="0011742A" w:rsidRPr="0011742A" w:rsidSect="00277AB3">
      <w:headerReference w:type="default" r:id="rId10"/>
      <w:footerReference w:type="default" r:id="rId11"/>
      <w:headerReference w:type="first" r:id="rId12"/>
      <w:footerReference w:type="first" r:id="rId13"/>
      <w:pgSz w:w="11906" w:h="16838"/>
      <w:pgMar w:top="1560" w:right="1417" w:bottom="1134" w:left="851" w:header="567" w:footer="6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4844" w14:textId="77777777" w:rsidR="00854867" w:rsidRDefault="00854867" w:rsidP="0083118B">
      <w:r>
        <w:separator/>
      </w:r>
    </w:p>
  </w:endnote>
  <w:endnote w:type="continuationSeparator" w:id="0">
    <w:p w14:paraId="2940DFBF" w14:textId="77777777" w:rsidR="00854867" w:rsidRDefault="00854867" w:rsidP="0083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9E5" w14:textId="3096F0FF" w:rsidR="006D1609" w:rsidRPr="00772FEE" w:rsidRDefault="006D1609" w:rsidP="00B955B1">
    <w:pPr>
      <w:pStyle w:val="Zpat"/>
    </w:pPr>
    <w:r w:rsidRPr="00772FEE">
      <w:t xml:space="preserve">Strana </w:t>
    </w:r>
    <w:r w:rsidRPr="00772FEE">
      <w:fldChar w:fldCharType="begin"/>
    </w:r>
    <w:r w:rsidRPr="00772FEE">
      <w:instrText xml:space="preserve"> PAGE </w:instrText>
    </w:r>
    <w:r w:rsidRPr="00772FEE">
      <w:fldChar w:fldCharType="separate"/>
    </w:r>
    <w:r w:rsidR="00B40638">
      <w:t>10</w:t>
    </w:r>
    <w:r w:rsidRPr="00772FEE">
      <w:fldChar w:fldCharType="end"/>
    </w:r>
    <w:r w:rsidRPr="00772FEE">
      <w:t xml:space="preserve"> (celkem </w:t>
    </w:r>
    <w:r w:rsidRPr="00772FEE">
      <w:fldChar w:fldCharType="begin"/>
    </w:r>
    <w:r w:rsidRPr="00772FEE">
      <w:instrText xml:space="preserve"> NUMPAGES </w:instrText>
    </w:r>
    <w:r w:rsidRPr="00772FEE">
      <w:fldChar w:fldCharType="separate"/>
    </w:r>
    <w:r w:rsidR="00B40638">
      <w:t>11</w:t>
    </w:r>
    <w:r w:rsidRPr="00772FEE">
      <w:fldChar w:fldCharType="end"/>
    </w:r>
    <w:r w:rsidRPr="00772FE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671FA" w14:textId="54E60677" w:rsidR="006D1609" w:rsidRDefault="006D1609" w:rsidP="00CD4ECE">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AB3A" w14:textId="77777777" w:rsidR="00854867" w:rsidRDefault="00854867" w:rsidP="0083118B">
      <w:r>
        <w:separator/>
      </w:r>
    </w:p>
  </w:footnote>
  <w:footnote w:type="continuationSeparator" w:id="0">
    <w:p w14:paraId="3B049683" w14:textId="77777777" w:rsidR="00854867" w:rsidRDefault="00854867" w:rsidP="00831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878D" w14:textId="64F20BC9" w:rsidR="006D1609" w:rsidRDefault="006D1609" w:rsidP="00BF38B0">
    <w:pPr>
      <w:pStyle w:val="Zhlav"/>
    </w:pPr>
    <w:r>
      <w:t>Smlouva o dílo</w:t>
    </w:r>
  </w:p>
  <w:p w14:paraId="34BB183B" w14:textId="0DA33535" w:rsidR="006D1609" w:rsidRDefault="00854867" w:rsidP="00BF38B0">
    <w:pPr>
      <w:pStyle w:val="Zhlav"/>
      <w:pBdr>
        <w:bottom w:val="single" w:sz="4" w:space="1" w:color="auto"/>
      </w:pBdr>
    </w:pPr>
    <w:sdt>
      <w:sdtPr>
        <w:rPr>
          <w:rFonts w:eastAsia="Times New Roman" w:cstheme="minorHAnsi"/>
          <w:bCs/>
          <w:szCs w:val="36"/>
          <w:lang w:eastAsia="cs-CZ"/>
        </w:rPr>
        <w:id w:val="1668364064"/>
        <w:placeholder>
          <w:docPart w:val="E2E9F2602AA74EC4B133E8853E783167"/>
        </w:placeholder>
        <w:text/>
      </w:sdtPr>
      <w:sdtEndPr/>
      <w:sdtContent>
        <w:r w:rsidR="00AD6459" w:rsidRPr="00AD6459">
          <w:rPr>
            <w:rFonts w:eastAsia="Times New Roman" w:cstheme="minorHAnsi"/>
            <w:bCs/>
            <w:szCs w:val="36"/>
            <w:lang w:eastAsia="cs-CZ"/>
          </w:rPr>
          <w:t>Rekonstrukce balkonu a zateplení obvodového pláště okálu č. p. 210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E95A" w14:textId="77777777" w:rsidR="00EB4853" w:rsidRDefault="002C57B3" w:rsidP="00BF38B0">
    <w:pPr>
      <w:pStyle w:val="Zhlav"/>
      <w:jc w:val="left"/>
    </w:pPr>
    <w:r>
      <w:rPr>
        <w:noProof/>
        <w:lang w:eastAsia="cs-CZ"/>
      </w:rPr>
      <w:drawing>
        <wp:inline distT="0" distB="0" distL="0" distR="0" wp14:anchorId="34BF3E5A" wp14:editId="27C7C070">
          <wp:extent cx="2515870" cy="713740"/>
          <wp:effectExtent l="0" t="0" r="0" b="0"/>
          <wp:docPr id="2" name="Obrázek 1" descr="https://www.leontyn.cz/picz/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ttps://www.leontyn.cz/picz/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870" cy="713740"/>
                  </a:xfrm>
                  <a:prstGeom prst="rect">
                    <a:avLst/>
                  </a:prstGeom>
                  <a:noFill/>
                  <a:ln>
                    <a:noFill/>
                  </a:ln>
                </pic:spPr>
              </pic:pic>
            </a:graphicData>
          </a:graphic>
        </wp:inline>
      </w:drawing>
    </w:r>
  </w:p>
  <w:p w14:paraId="57CDC684" w14:textId="77777777" w:rsidR="00EB4853" w:rsidRDefault="00EB4853" w:rsidP="00BF38B0">
    <w:pPr>
      <w:pStyle w:val="Zhlav"/>
      <w:jc w:val="left"/>
    </w:pPr>
  </w:p>
  <w:p w14:paraId="1DC0FFBD" w14:textId="37990126" w:rsidR="006D1609" w:rsidRDefault="006D1609" w:rsidP="00BF38B0">
    <w:pPr>
      <w:pStyle w:val="Zhlav"/>
      <w:jc w:val="left"/>
    </w:pPr>
  </w:p>
  <w:p w14:paraId="489B1121" w14:textId="2DEB7952" w:rsidR="006D1609" w:rsidRDefault="00854867" w:rsidP="00AD6459">
    <w:pPr>
      <w:pStyle w:val="Zhlav"/>
    </w:pPr>
    <w:sdt>
      <w:sdtPr>
        <w:rPr>
          <w:rFonts w:eastAsia="Times New Roman" w:cstheme="minorHAnsi"/>
          <w:b/>
          <w:bCs/>
          <w:sz w:val="24"/>
          <w:szCs w:val="36"/>
          <w:lang w:eastAsia="cs-CZ"/>
        </w:rPr>
        <w:id w:val="-942914371"/>
        <w:placeholder>
          <w:docPart w:val="5F31F02645F246A0A6D1C7FB49510717"/>
        </w:placeholder>
        <w:text/>
      </w:sdtPr>
      <w:sdtEndPr/>
      <w:sdtContent>
        <w:r w:rsidR="00AD6459" w:rsidRPr="00AD6459">
          <w:rPr>
            <w:rFonts w:eastAsia="Times New Roman" w:cstheme="minorHAnsi"/>
            <w:b/>
            <w:bCs/>
            <w:sz w:val="24"/>
            <w:szCs w:val="36"/>
            <w:lang w:eastAsia="cs-CZ"/>
          </w:rPr>
          <w:t>„Rekonstrukce balkonu a zateplení obvodového pláště okálu č. p. 210“</w:t>
        </w:r>
      </w:sdtContent>
    </w:sdt>
  </w:p>
  <w:p w14:paraId="7FED08A2" w14:textId="77777777" w:rsidR="006D1609" w:rsidRDefault="006D1609" w:rsidP="00BF38B0">
    <w:pPr>
      <w:pStyle w:val="Zhlav"/>
    </w:pPr>
  </w:p>
  <w:p w14:paraId="4F3B82A2" w14:textId="77777777" w:rsidR="006D1609" w:rsidRDefault="006D1609" w:rsidP="00BF38B0">
    <w:pPr>
      <w:pStyle w:val="Zhlav"/>
    </w:pPr>
  </w:p>
  <w:p w14:paraId="510C2676" w14:textId="77777777" w:rsidR="006D1609" w:rsidRPr="0011742A" w:rsidRDefault="006D1609" w:rsidP="00BF38B0">
    <w:pPr>
      <w:pStyle w:val="Zhlav"/>
    </w:pPr>
    <w:r w:rsidRPr="0011742A">
      <w:t>Číslo smlouvy Objednatele: ……….</w:t>
    </w:r>
  </w:p>
  <w:p w14:paraId="101FBE1E" w14:textId="5A2C5116" w:rsidR="006D1609" w:rsidRPr="0011742A" w:rsidRDefault="006D1609" w:rsidP="00BF38B0">
    <w:pPr>
      <w:pStyle w:val="Zhlav"/>
      <w:pBdr>
        <w:bottom w:val="single" w:sz="4" w:space="1" w:color="auto"/>
      </w:pBdr>
    </w:pPr>
    <w:r w:rsidRPr="0011742A">
      <w:t>Číslo smlouvy Zhotovitele: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58"/>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 w15:restartNumberingAfterBreak="0">
    <w:nsid w:val="039105A4"/>
    <w:multiLevelType w:val="hybridMultilevel"/>
    <w:tmpl w:val="7A9AFB76"/>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D00C7A"/>
    <w:multiLevelType w:val="hybridMultilevel"/>
    <w:tmpl w:val="A1FCCC5E"/>
    <w:lvl w:ilvl="0" w:tplc="0405000F">
      <w:start w:val="1"/>
      <w:numFmt w:val="decimal"/>
      <w:lvlText w:val="%1."/>
      <w:lvlJc w:val="left"/>
      <w:pPr>
        <w:ind w:left="1400" w:hanging="360"/>
      </w:pPr>
    </w:lvl>
    <w:lvl w:ilvl="1" w:tplc="04050019" w:tentative="1">
      <w:start w:val="1"/>
      <w:numFmt w:val="lowerLetter"/>
      <w:lvlText w:val="%2."/>
      <w:lvlJc w:val="left"/>
      <w:pPr>
        <w:ind w:left="2120" w:hanging="360"/>
      </w:p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3" w15:restartNumberingAfterBreak="0">
    <w:nsid w:val="12BD1315"/>
    <w:multiLevelType w:val="hybridMultilevel"/>
    <w:tmpl w:val="CD96A08C"/>
    <w:lvl w:ilvl="0" w:tplc="83F27784">
      <w:start w:val="1"/>
      <w:numFmt w:val="lowerLetter"/>
      <w:lvlText w:val="%1)"/>
      <w:lvlJc w:val="left"/>
      <w:pPr>
        <w:ind w:left="1145" w:hanging="360"/>
      </w:pPr>
      <w:rPr>
        <w:b w:val="0"/>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4" w15:restartNumberingAfterBreak="0">
    <w:nsid w:val="18DF4B6F"/>
    <w:multiLevelType w:val="hybridMultilevel"/>
    <w:tmpl w:val="C9B8492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7F62AB"/>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6" w15:restartNumberingAfterBreak="0">
    <w:nsid w:val="22097094"/>
    <w:multiLevelType w:val="multilevel"/>
    <w:tmpl w:val="9A52C5C6"/>
    <w:lvl w:ilvl="0">
      <w:start w:val="1"/>
      <w:numFmt w:val="upperRoman"/>
      <w:pStyle w:val="Nadpis1"/>
      <w:lvlText w:val="%1."/>
      <w:lvlJc w:val="left"/>
      <w:pPr>
        <w:ind w:left="680" w:hanging="680"/>
      </w:pPr>
      <w:rPr>
        <w:rFonts w:hint="default"/>
      </w:rPr>
    </w:lvl>
    <w:lvl w:ilvl="1">
      <w:start w:val="1"/>
      <w:numFmt w:val="decimal"/>
      <w:pStyle w:val="Nadpis2"/>
      <w:lvlText w:val="%2)"/>
      <w:lvlJc w:val="left"/>
      <w:pPr>
        <w:ind w:left="680" w:hanging="396"/>
      </w:pPr>
      <w:rPr>
        <w:rFonts w:hint="default"/>
        <w:b w:val="0"/>
        <w:i w:val="0"/>
      </w:rPr>
    </w:lvl>
    <w:lvl w:ilvl="2">
      <w:start w:val="1"/>
      <w:numFmt w:val="lowerLetter"/>
      <w:pStyle w:val="Nadpis3"/>
      <w:lvlText w:val="%3)"/>
      <w:lvlJc w:val="left"/>
      <w:pPr>
        <w:ind w:left="964" w:hanging="284"/>
      </w:pPr>
      <w:rPr>
        <w:rFonts w:hint="default"/>
        <w:b w:val="0"/>
      </w:rPr>
    </w:lvl>
    <w:lvl w:ilvl="3">
      <w:start w:val="1"/>
      <w:numFmt w:val="bullet"/>
      <w:pStyle w:val="Nadpis4"/>
      <w:lvlText w:val=""/>
      <w:lvlJc w:val="left"/>
      <w:pPr>
        <w:ind w:left="1247" w:hanging="170"/>
      </w:pPr>
      <w:rPr>
        <w:rFonts w:ascii="Symbol" w:hAnsi="Symbol" w:hint="default"/>
        <w:color w:val="auto"/>
      </w:rPr>
    </w:lvl>
    <w:lvl w:ilvl="4">
      <w:start w:val="1"/>
      <w:numFmt w:val="bullet"/>
      <w:pStyle w:val="Nadpis5"/>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92B091C"/>
    <w:multiLevelType w:val="hybridMultilevel"/>
    <w:tmpl w:val="E778634A"/>
    <w:lvl w:ilvl="0" w:tplc="90CC84E6">
      <w:start w:val="1"/>
      <w:numFmt w:val="decimal"/>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88AABF6">
      <w:start w:val="1"/>
      <w:numFmt w:val="lowerLetter"/>
      <w:lvlText w:val="%2)"/>
      <w:lvlJc w:val="left"/>
      <w:pPr>
        <w:ind w:left="1080" w:hanging="360"/>
      </w:pPr>
      <w:rPr>
        <w:b w:val="0"/>
      </w:rPr>
    </w:lvl>
    <w:lvl w:ilvl="2" w:tplc="F2845B32">
      <w:start w:val="1"/>
      <w:numFmt w:val="bullet"/>
      <w:lvlText w:val=""/>
      <w:lvlJc w:val="left"/>
      <w:pPr>
        <w:ind w:left="1800" w:hanging="180"/>
      </w:pPr>
      <w:rPr>
        <w:rFonts w:ascii="Symbol" w:hAnsi="Symbol"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00204CE"/>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0"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E58CC"/>
    <w:multiLevelType w:val="multilevel"/>
    <w:tmpl w:val="ADBA36E8"/>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851" w:firstLine="0"/>
      </w:pPr>
      <w:rPr>
        <w:rFonts w:hint="default"/>
      </w:rPr>
    </w:lvl>
    <w:lvl w:ilvl="3">
      <w:start w:val="1"/>
      <w:numFmt w:val="bullet"/>
      <w:lvlText w:val=""/>
      <w:lvlJc w:val="left"/>
      <w:pPr>
        <w:tabs>
          <w:tab w:val="num" w:pos="1701"/>
        </w:tabs>
        <w:ind w:left="1928" w:hanging="227"/>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3" w15:restartNumberingAfterBreak="0">
    <w:nsid w:val="33602E8B"/>
    <w:multiLevelType w:val="multilevel"/>
    <w:tmpl w:val="9E967A02"/>
    <w:lvl w:ilvl="0">
      <w:start w:val="1"/>
      <w:numFmt w:val="upperRoman"/>
      <w:lvlText w:val="%1."/>
      <w:lvlJc w:val="left"/>
      <w:pPr>
        <w:ind w:left="680" w:hanging="680"/>
      </w:pPr>
      <w:rPr>
        <w:rFonts w:hint="default"/>
        <w:b/>
        <w:i w:val="0"/>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tabs>
          <w:tab w:val="num" w:pos="1701"/>
        </w:tabs>
        <w:ind w:left="1247" w:hanging="283"/>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4"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42274"/>
    <w:multiLevelType w:val="multilevel"/>
    <w:tmpl w:val="F0C411EA"/>
    <w:lvl w:ilvl="0">
      <w:start w:val="1"/>
      <w:numFmt w:val="upperRoman"/>
      <w:lvlText w:val="%1."/>
      <w:lvlJc w:val="left"/>
      <w:pPr>
        <w:ind w:left="680" w:hanging="680"/>
      </w:pPr>
      <w:rPr>
        <w:rFonts w:hint="default"/>
        <w:b/>
        <w:i w:val="0"/>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tabs>
          <w:tab w:val="num" w:pos="1701"/>
        </w:tabs>
        <w:ind w:left="1247" w:hanging="283"/>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6" w15:restartNumberingAfterBreak="0">
    <w:nsid w:val="376B3388"/>
    <w:multiLevelType w:val="hybridMultilevel"/>
    <w:tmpl w:val="6C66DFDE"/>
    <w:lvl w:ilvl="0" w:tplc="DC52CE58">
      <w:start w:val="1"/>
      <w:numFmt w:val="bullet"/>
      <w:lvlText w:val=""/>
      <w:lvlJc w:val="left"/>
      <w:pPr>
        <w:tabs>
          <w:tab w:val="num" w:pos="720"/>
        </w:tabs>
        <w:ind w:left="720" w:hanging="360"/>
      </w:pPr>
      <w:rPr>
        <w:rFonts w:ascii="Wingdings" w:hAnsi="Wingdings" w:hint="default"/>
      </w:rPr>
    </w:lvl>
    <w:lvl w:ilvl="1" w:tplc="90708632">
      <w:start w:val="1"/>
      <w:numFmt w:val="bullet"/>
      <w:lvlText w:val=""/>
      <w:lvlJc w:val="left"/>
      <w:pPr>
        <w:tabs>
          <w:tab w:val="num" w:pos="1440"/>
        </w:tabs>
        <w:ind w:left="1440" w:hanging="360"/>
      </w:pPr>
      <w:rPr>
        <w:rFonts w:ascii="Wingdings" w:hAnsi="Wingdings" w:hint="default"/>
      </w:rPr>
    </w:lvl>
    <w:lvl w:ilvl="2" w:tplc="A2EE2F80" w:tentative="1">
      <w:start w:val="1"/>
      <w:numFmt w:val="bullet"/>
      <w:lvlText w:val=""/>
      <w:lvlJc w:val="left"/>
      <w:pPr>
        <w:tabs>
          <w:tab w:val="num" w:pos="2160"/>
        </w:tabs>
        <w:ind w:left="2160" w:hanging="360"/>
      </w:pPr>
      <w:rPr>
        <w:rFonts w:ascii="Wingdings" w:hAnsi="Wingdings" w:hint="default"/>
      </w:rPr>
    </w:lvl>
    <w:lvl w:ilvl="3" w:tplc="D1462886" w:tentative="1">
      <w:start w:val="1"/>
      <w:numFmt w:val="bullet"/>
      <w:lvlText w:val=""/>
      <w:lvlJc w:val="left"/>
      <w:pPr>
        <w:tabs>
          <w:tab w:val="num" w:pos="2880"/>
        </w:tabs>
        <w:ind w:left="2880" w:hanging="360"/>
      </w:pPr>
      <w:rPr>
        <w:rFonts w:ascii="Wingdings" w:hAnsi="Wingdings" w:hint="default"/>
      </w:rPr>
    </w:lvl>
    <w:lvl w:ilvl="4" w:tplc="FF38CA6A" w:tentative="1">
      <w:start w:val="1"/>
      <w:numFmt w:val="bullet"/>
      <w:lvlText w:val=""/>
      <w:lvlJc w:val="left"/>
      <w:pPr>
        <w:tabs>
          <w:tab w:val="num" w:pos="3600"/>
        </w:tabs>
        <w:ind w:left="3600" w:hanging="360"/>
      </w:pPr>
      <w:rPr>
        <w:rFonts w:ascii="Wingdings" w:hAnsi="Wingdings" w:hint="default"/>
      </w:rPr>
    </w:lvl>
    <w:lvl w:ilvl="5" w:tplc="FF5860B6" w:tentative="1">
      <w:start w:val="1"/>
      <w:numFmt w:val="bullet"/>
      <w:lvlText w:val=""/>
      <w:lvlJc w:val="left"/>
      <w:pPr>
        <w:tabs>
          <w:tab w:val="num" w:pos="4320"/>
        </w:tabs>
        <w:ind w:left="4320" w:hanging="360"/>
      </w:pPr>
      <w:rPr>
        <w:rFonts w:ascii="Wingdings" w:hAnsi="Wingdings" w:hint="default"/>
      </w:rPr>
    </w:lvl>
    <w:lvl w:ilvl="6" w:tplc="811C7A70" w:tentative="1">
      <w:start w:val="1"/>
      <w:numFmt w:val="bullet"/>
      <w:lvlText w:val=""/>
      <w:lvlJc w:val="left"/>
      <w:pPr>
        <w:tabs>
          <w:tab w:val="num" w:pos="5040"/>
        </w:tabs>
        <w:ind w:left="5040" w:hanging="360"/>
      </w:pPr>
      <w:rPr>
        <w:rFonts w:ascii="Wingdings" w:hAnsi="Wingdings" w:hint="default"/>
      </w:rPr>
    </w:lvl>
    <w:lvl w:ilvl="7" w:tplc="B1FA78C2" w:tentative="1">
      <w:start w:val="1"/>
      <w:numFmt w:val="bullet"/>
      <w:lvlText w:val=""/>
      <w:lvlJc w:val="left"/>
      <w:pPr>
        <w:tabs>
          <w:tab w:val="num" w:pos="5760"/>
        </w:tabs>
        <w:ind w:left="5760" w:hanging="360"/>
      </w:pPr>
      <w:rPr>
        <w:rFonts w:ascii="Wingdings" w:hAnsi="Wingdings" w:hint="default"/>
      </w:rPr>
    </w:lvl>
    <w:lvl w:ilvl="8" w:tplc="371A3D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96864"/>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8" w15:restartNumberingAfterBreak="0">
    <w:nsid w:val="3F695115"/>
    <w:multiLevelType w:val="hybridMultilevel"/>
    <w:tmpl w:val="9ECED52E"/>
    <w:lvl w:ilvl="0" w:tplc="D71C1036">
      <w:start w:val="1"/>
      <w:numFmt w:val="bullet"/>
      <w:lvlText w:val=""/>
      <w:lvlJc w:val="left"/>
      <w:pPr>
        <w:tabs>
          <w:tab w:val="num" w:pos="720"/>
        </w:tabs>
        <w:ind w:left="720" w:hanging="360"/>
      </w:pPr>
      <w:rPr>
        <w:rFonts w:ascii="Wingdings" w:hAnsi="Wingdings" w:hint="default"/>
      </w:rPr>
    </w:lvl>
    <w:lvl w:ilvl="1" w:tplc="3780B244">
      <w:start w:val="1"/>
      <w:numFmt w:val="bullet"/>
      <w:lvlText w:val=""/>
      <w:lvlJc w:val="left"/>
      <w:pPr>
        <w:tabs>
          <w:tab w:val="num" w:pos="1440"/>
        </w:tabs>
        <w:ind w:left="1440" w:hanging="360"/>
      </w:pPr>
      <w:rPr>
        <w:rFonts w:ascii="Wingdings" w:hAnsi="Wingdings" w:hint="default"/>
      </w:rPr>
    </w:lvl>
    <w:lvl w:ilvl="2" w:tplc="81787DB2" w:tentative="1">
      <w:start w:val="1"/>
      <w:numFmt w:val="bullet"/>
      <w:lvlText w:val=""/>
      <w:lvlJc w:val="left"/>
      <w:pPr>
        <w:tabs>
          <w:tab w:val="num" w:pos="2160"/>
        </w:tabs>
        <w:ind w:left="2160" w:hanging="360"/>
      </w:pPr>
      <w:rPr>
        <w:rFonts w:ascii="Wingdings" w:hAnsi="Wingdings" w:hint="default"/>
      </w:rPr>
    </w:lvl>
    <w:lvl w:ilvl="3" w:tplc="882A4478" w:tentative="1">
      <w:start w:val="1"/>
      <w:numFmt w:val="bullet"/>
      <w:lvlText w:val=""/>
      <w:lvlJc w:val="left"/>
      <w:pPr>
        <w:tabs>
          <w:tab w:val="num" w:pos="2880"/>
        </w:tabs>
        <w:ind w:left="2880" w:hanging="360"/>
      </w:pPr>
      <w:rPr>
        <w:rFonts w:ascii="Wingdings" w:hAnsi="Wingdings" w:hint="default"/>
      </w:rPr>
    </w:lvl>
    <w:lvl w:ilvl="4" w:tplc="2A3CCD3E" w:tentative="1">
      <w:start w:val="1"/>
      <w:numFmt w:val="bullet"/>
      <w:lvlText w:val=""/>
      <w:lvlJc w:val="left"/>
      <w:pPr>
        <w:tabs>
          <w:tab w:val="num" w:pos="3600"/>
        </w:tabs>
        <w:ind w:left="3600" w:hanging="360"/>
      </w:pPr>
      <w:rPr>
        <w:rFonts w:ascii="Wingdings" w:hAnsi="Wingdings" w:hint="default"/>
      </w:rPr>
    </w:lvl>
    <w:lvl w:ilvl="5" w:tplc="58D45098" w:tentative="1">
      <w:start w:val="1"/>
      <w:numFmt w:val="bullet"/>
      <w:lvlText w:val=""/>
      <w:lvlJc w:val="left"/>
      <w:pPr>
        <w:tabs>
          <w:tab w:val="num" w:pos="4320"/>
        </w:tabs>
        <w:ind w:left="4320" w:hanging="360"/>
      </w:pPr>
      <w:rPr>
        <w:rFonts w:ascii="Wingdings" w:hAnsi="Wingdings" w:hint="default"/>
      </w:rPr>
    </w:lvl>
    <w:lvl w:ilvl="6" w:tplc="5C6CF1E4" w:tentative="1">
      <w:start w:val="1"/>
      <w:numFmt w:val="bullet"/>
      <w:lvlText w:val=""/>
      <w:lvlJc w:val="left"/>
      <w:pPr>
        <w:tabs>
          <w:tab w:val="num" w:pos="5040"/>
        </w:tabs>
        <w:ind w:left="5040" w:hanging="360"/>
      </w:pPr>
      <w:rPr>
        <w:rFonts w:ascii="Wingdings" w:hAnsi="Wingdings" w:hint="default"/>
      </w:rPr>
    </w:lvl>
    <w:lvl w:ilvl="7" w:tplc="5B787E28" w:tentative="1">
      <w:start w:val="1"/>
      <w:numFmt w:val="bullet"/>
      <w:lvlText w:val=""/>
      <w:lvlJc w:val="left"/>
      <w:pPr>
        <w:tabs>
          <w:tab w:val="num" w:pos="5760"/>
        </w:tabs>
        <w:ind w:left="5760" w:hanging="360"/>
      </w:pPr>
      <w:rPr>
        <w:rFonts w:ascii="Wingdings" w:hAnsi="Wingdings" w:hint="default"/>
      </w:rPr>
    </w:lvl>
    <w:lvl w:ilvl="8" w:tplc="4B3237F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44D84EA8"/>
    <w:multiLevelType w:val="hybridMultilevel"/>
    <w:tmpl w:val="33441DE0"/>
    <w:lvl w:ilvl="0" w:tplc="60DC4754">
      <w:start w:val="1"/>
      <w:numFmt w:val="decimal"/>
      <w:lvlText w:val="%1)"/>
      <w:lvlJc w:val="left"/>
      <w:pPr>
        <w:ind w:left="360" w:hanging="360"/>
      </w:pPr>
      <w:rPr>
        <w:b w:val="0"/>
      </w:rPr>
    </w:lvl>
    <w:lvl w:ilvl="1" w:tplc="888AABF6">
      <w:start w:val="1"/>
      <w:numFmt w:val="lowerLetter"/>
      <w:lvlText w:val="%2)"/>
      <w:lvlJc w:val="left"/>
      <w:pPr>
        <w:ind w:left="1080" w:hanging="360"/>
      </w:pPr>
      <w:rPr>
        <w:b w:val="0"/>
      </w:rPr>
    </w:lvl>
    <w:lvl w:ilvl="2" w:tplc="743CB87E">
      <w:numFmt w:val="bullet"/>
      <w:lvlText w:val="-"/>
      <w:lvlJc w:val="left"/>
      <w:pPr>
        <w:ind w:left="1800" w:hanging="180"/>
      </w:pPr>
      <w:rPr>
        <w:rFonts w:ascii="Times New Roman" w:eastAsia="Times New Roman" w:hAnsi="Times New Roman" w:cs="Times New Roman" w:hint="default"/>
      </w:r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627AD9"/>
    <w:multiLevelType w:val="multilevel"/>
    <w:tmpl w:val="2F9491CE"/>
    <w:lvl w:ilvl="0">
      <w:start w:val="1"/>
      <w:numFmt w:val="bullet"/>
      <w:lvlText w:val="•"/>
      <w:lvlJc w:val="left"/>
      <w:pPr>
        <w:ind w:left="680" w:hanging="680"/>
      </w:pPr>
      <w:rPr>
        <w:rFonts w:ascii="Calibri" w:eastAsiaTheme="minorHAnsi" w:hAnsi="Calibri" w:cstheme="minorBidi" w:hint="default"/>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F2375F"/>
    <w:multiLevelType w:val="hybridMultilevel"/>
    <w:tmpl w:val="F612B42C"/>
    <w:lvl w:ilvl="0" w:tplc="9B101E78">
      <w:start w:val="1"/>
      <w:numFmt w:val="lowerLetter"/>
      <w:pStyle w:val="Numbering"/>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79F473E"/>
    <w:multiLevelType w:val="hybridMultilevel"/>
    <w:tmpl w:val="A1D4DA5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7D72E6E"/>
    <w:multiLevelType w:val="hybridMultilevel"/>
    <w:tmpl w:val="BF245548"/>
    <w:lvl w:ilvl="0" w:tplc="89B2FF62">
      <w:start w:val="1"/>
      <w:numFmt w:val="bullet"/>
      <w:lvlText w:val="•"/>
      <w:lvlJc w:val="left"/>
      <w:pPr>
        <w:ind w:left="1430" w:hanging="750"/>
      </w:pPr>
      <w:rPr>
        <w:rFonts w:ascii="Calibri" w:eastAsiaTheme="minorHAnsi" w:hAnsi="Calibri" w:cstheme="minorBidi"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25" w15:restartNumberingAfterBreak="0">
    <w:nsid w:val="5FD64F9D"/>
    <w:multiLevelType w:val="hybridMultilevel"/>
    <w:tmpl w:val="AEC2C508"/>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6" w15:restartNumberingAfterBreak="0">
    <w:nsid w:val="64CF23A2"/>
    <w:multiLevelType w:val="hybridMultilevel"/>
    <w:tmpl w:val="6556259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15:restartNumberingAfterBreak="0">
    <w:nsid w:val="774C6B9A"/>
    <w:multiLevelType w:val="hybridMultilevel"/>
    <w:tmpl w:val="214831EC"/>
    <w:lvl w:ilvl="0" w:tplc="F8347BE6">
      <w:start w:val="1"/>
      <w:numFmt w:val="upperRoman"/>
      <w:lvlText w:val="%1."/>
      <w:lvlJc w:val="righ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DB02EA"/>
    <w:multiLevelType w:val="hybridMultilevel"/>
    <w:tmpl w:val="D85E341C"/>
    <w:lvl w:ilvl="0" w:tplc="04050001">
      <w:start w:val="1"/>
      <w:numFmt w:val="bullet"/>
      <w:lvlText w:val=""/>
      <w:lvlJc w:val="left"/>
      <w:pPr>
        <w:ind w:left="1400" w:hanging="360"/>
      </w:pPr>
      <w:rPr>
        <w:rFonts w:ascii="Symbol" w:hAnsi="Symbol" w:hint="default"/>
      </w:rPr>
    </w:lvl>
    <w:lvl w:ilvl="1" w:tplc="04050003" w:tentative="1">
      <w:start w:val="1"/>
      <w:numFmt w:val="bullet"/>
      <w:lvlText w:val="o"/>
      <w:lvlJc w:val="left"/>
      <w:pPr>
        <w:ind w:left="2120" w:hanging="360"/>
      </w:pPr>
      <w:rPr>
        <w:rFonts w:ascii="Courier New" w:hAnsi="Courier New" w:cs="Courier New" w:hint="default"/>
      </w:rPr>
    </w:lvl>
    <w:lvl w:ilvl="2" w:tplc="04050005" w:tentative="1">
      <w:start w:val="1"/>
      <w:numFmt w:val="bullet"/>
      <w:lvlText w:val=""/>
      <w:lvlJc w:val="left"/>
      <w:pPr>
        <w:ind w:left="2840" w:hanging="360"/>
      </w:pPr>
      <w:rPr>
        <w:rFonts w:ascii="Wingdings" w:hAnsi="Wingdings" w:hint="default"/>
      </w:rPr>
    </w:lvl>
    <w:lvl w:ilvl="3" w:tplc="04050001" w:tentative="1">
      <w:start w:val="1"/>
      <w:numFmt w:val="bullet"/>
      <w:lvlText w:val=""/>
      <w:lvlJc w:val="left"/>
      <w:pPr>
        <w:ind w:left="3560" w:hanging="360"/>
      </w:pPr>
      <w:rPr>
        <w:rFonts w:ascii="Symbol" w:hAnsi="Symbol" w:hint="default"/>
      </w:rPr>
    </w:lvl>
    <w:lvl w:ilvl="4" w:tplc="04050003" w:tentative="1">
      <w:start w:val="1"/>
      <w:numFmt w:val="bullet"/>
      <w:lvlText w:val="o"/>
      <w:lvlJc w:val="left"/>
      <w:pPr>
        <w:ind w:left="4280" w:hanging="360"/>
      </w:pPr>
      <w:rPr>
        <w:rFonts w:ascii="Courier New" w:hAnsi="Courier New" w:cs="Courier New" w:hint="default"/>
      </w:rPr>
    </w:lvl>
    <w:lvl w:ilvl="5" w:tplc="04050005" w:tentative="1">
      <w:start w:val="1"/>
      <w:numFmt w:val="bullet"/>
      <w:lvlText w:val=""/>
      <w:lvlJc w:val="left"/>
      <w:pPr>
        <w:ind w:left="5000" w:hanging="360"/>
      </w:pPr>
      <w:rPr>
        <w:rFonts w:ascii="Wingdings" w:hAnsi="Wingdings" w:hint="default"/>
      </w:rPr>
    </w:lvl>
    <w:lvl w:ilvl="6" w:tplc="04050001">
      <w:start w:val="1"/>
      <w:numFmt w:val="bullet"/>
      <w:lvlText w:val=""/>
      <w:lvlJc w:val="left"/>
      <w:pPr>
        <w:ind w:left="5720" w:hanging="360"/>
      </w:pPr>
      <w:rPr>
        <w:rFonts w:ascii="Symbol" w:hAnsi="Symbol" w:hint="default"/>
      </w:rPr>
    </w:lvl>
    <w:lvl w:ilvl="7" w:tplc="04050003" w:tentative="1">
      <w:start w:val="1"/>
      <w:numFmt w:val="bullet"/>
      <w:lvlText w:val="o"/>
      <w:lvlJc w:val="left"/>
      <w:pPr>
        <w:ind w:left="6440" w:hanging="360"/>
      </w:pPr>
      <w:rPr>
        <w:rFonts w:ascii="Courier New" w:hAnsi="Courier New" w:cs="Courier New" w:hint="default"/>
      </w:rPr>
    </w:lvl>
    <w:lvl w:ilvl="8" w:tplc="04050005" w:tentative="1">
      <w:start w:val="1"/>
      <w:numFmt w:val="bullet"/>
      <w:lvlText w:val=""/>
      <w:lvlJc w:val="left"/>
      <w:pPr>
        <w:ind w:left="7160" w:hanging="360"/>
      </w:pPr>
      <w:rPr>
        <w:rFonts w:ascii="Wingdings" w:hAnsi="Wingdings" w:hint="default"/>
      </w:rPr>
    </w:lvl>
  </w:abstractNum>
  <w:abstractNum w:abstractNumId="30" w15:restartNumberingAfterBreak="0">
    <w:nsid w:val="7B302855"/>
    <w:multiLevelType w:val="multilevel"/>
    <w:tmpl w:val="11CE61F2"/>
    <w:lvl w:ilvl="0">
      <w:start w:val="1"/>
      <w:numFmt w:val="upperRoman"/>
      <w:lvlText w:val="%1."/>
      <w:lvlJc w:val="left"/>
      <w:pPr>
        <w:ind w:left="680" w:hanging="680"/>
      </w:pPr>
      <w:rPr>
        <w:rFonts w:hint="default"/>
        <w:b/>
        <w:i w:val="0"/>
      </w:rPr>
    </w:lvl>
    <w:lvl w:ilvl="1">
      <w:start w:val="1"/>
      <w:numFmt w:val="decimal"/>
      <w:lvlText w:val="%2)"/>
      <w:lvlJc w:val="left"/>
      <w:pPr>
        <w:ind w:left="680" w:hanging="567"/>
      </w:pPr>
      <w:rPr>
        <w:rFonts w:hint="default"/>
        <w:b/>
        <w:i w:val="0"/>
      </w:rPr>
    </w:lvl>
    <w:lvl w:ilvl="2">
      <w:start w:val="1"/>
      <w:numFmt w:val="lowerLetter"/>
      <w:lvlText w:val="%3)"/>
      <w:lvlJc w:val="left"/>
      <w:pPr>
        <w:ind w:left="964" w:hanging="567"/>
      </w:pPr>
      <w:rPr>
        <w:rFonts w:hint="default"/>
      </w:rPr>
    </w:lvl>
    <w:lvl w:ilvl="3">
      <w:start w:val="1"/>
      <w:numFmt w:val="bullet"/>
      <w:lvlText w:val=""/>
      <w:lvlJc w:val="left"/>
      <w:pPr>
        <w:tabs>
          <w:tab w:val="num" w:pos="1021"/>
        </w:tabs>
        <w:ind w:left="1361" w:hanging="340"/>
      </w:pPr>
      <w:rPr>
        <w:rFonts w:ascii="Symbol" w:hAnsi="Symbol" w:hint="default"/>
        <w:color w:val="auto"/>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31" w15:restartNumberingAfterBreak="0">
    <w:nsid w:val="7B4733ED"/>
    <w:multiLevelType w:val="hybridMultilevel"/>
    <w:tmpl w:val="99B2B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B473813"/>
    <w:multiLevelType w:val="hybridMultilevel"/>
    <w:tmpl w:val="E1227EA4"/>
    <w:lvl w:ilvl="0" w:tplc="04050013">
      <w:start w:val="1"/>
      <w:numFmt w:val="upp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7B8D1675"/>
    <w:multiLevelType w:val="multilevel"/>
    <w:tmpl w:val="028E5FDA"/>
    <w:lvl w:ilvl="0">
      <w:start w:val="1"/>
      <w:numFmt w:val="upperRoman"/>
      <w:lvlText w:val="%1."/>
      <w:lvlJc w:val="left"/>
      <w:pPr>
        <w:ind w:left="680" w:hanging="680"/>
      </w:pPr>
      <w:rPr>
        <w:rFonts w:hint="default"/>
      </w:rPr>
    </w:lvl>
    <w:lvl w:ilvl="1">
      <w:start w:val="1"/>
      <w:numFmt w:val="decimal"/>
      <w:lvlText w:val="%2)"/>
      <w:lvlJc w:val="left"/>
      <w:pPr>
        <w:ind w:left="680" w:hanging="396"/>
      </w:pPr>
      <w:rPr>
        <w:rFonts w:hint="default"/>
        <w:b/>
        <w:i w:val="0"/>
      </w:rPr>
    </w:lvl>
    <w:lvl w:ilvl="2">
      <w:start w:val="1"/>
      <w:numFmt w:val="lowerLetter"/>
      <w:lvlText w:val="%3)"/>
      <w:lvlJc w:val="left"/>
      <w:pPr>
        <w:ind w:left="964" w:hanging="284"/>
      </w:pPr>
      <w:rPr>
        <w:rFonts w:hint="default"/>
      </w:rPr>
    </w:lvl>
    <w:lvl w:ilvl="3">
      <w:start w:val="1"/>
      <w:numFmt w:val="bullet"/>
      <w:lvlText w:val=""/>
      <w:lvlJc w:val="left"/>
      <w:pPr>
        <w:ind w:left="1247" w:hanging="170"/>
      </w:pPr>
      <w:rPr>
        <w:rFonts w:ascii="Symbol" w:hAnsi="Symbol" w:hint="default"/>
        <w:color w:val="auto"/>
      </w:rPr>
    </w:lvl>
    <w:lvl w:ilvl="4">
      <w:start w:val="1"/>
      <w:numFmt w:val="bullet"/>
      <w:lvlText w:val="-"/>
      <w:lvlJc w:val="left"/>
      <w:pPr>
        <w:ind w:left="1531" w:hanging="284"/>
      </w:pPr>
      <w:rPr>
        <w:rFonts w:ascii="Calibri" w:hAnsi="Calibri"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BB94308"/>
    <w:multiLevelType w:val="hybridMultilevel"/>
    <w:tmpl w:val="DE6C5B86"/>
    <w:lvl w:ilvl="0" w:tplc="83F27784">
      <w:start w:val="1"/>
      <w:numFmt w:val="lowerLetter"/>
      <w:lvlText w:val="%1)"/>
      <w:lvlJc w:val="left"/>
      <w:pPr>
        <w:ind w:left="1145" w:hanging="360"/>
      </w:pPr>
      <w:rPr>
        <w:b w:val="0"/>
      </w:rPr>
    </w:lvl>
    <w:lvl w:ilvl="1" w:tplc="04050019">
      <w:start w:val="1"/>
      <w:numFmt w:val="decimal"/>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30"/>
  </w:num>
  <w:num w:numId="2">
    <w:abstractNumId w:val="12"/>
  </w:num>
  <w:num w:numId="3">
    <w:abstractNumId w:val="9"/>
  </w:num>
  <w:num w:numId="4">
    <w:abstractNumId w:val="13"/>
  </w:num>
  <w:num w:numId="5">
    <w:abstractNumId w:val="15"/>
  </w:num>
  <w:num w:numId="6">
    <w:abstractNumId w:val="17"/>
  </w:num>
  <w:num w:numId="7">
    <w:abstractNumId w:val="5"/>
  </w:num>
  <w:num w:numId="8">
    <w:abstractNumId w:val="0"/>
  </w:num>
  <w:num w:numId="9">
    <w:abstractNumId w:val="23"/>
  </w:num>
  <w:num w:numId="10">
    <w:abstractNumId w:val="33"/>
  </w:num>
  <w:num w:numId="11">
    <w:abstractNumId w:val="22"/>
  </w:num>
  <w:num w:numId="12">
    <w:abstractNumId w:val="32"/>
  </w:num>
  <w:num w:numId="13">
    <w:abstractNumId w:val="1"/>
  </w:num>
  <w:num w:numId="14">
    <w:abstractNumId w:val="22"/>
    <w:lvlOverride w:ilvl="0">
      <w:startOverride w:val="1"/>
    </w:lvlOverride>
  </w:num>
  <w:num w:numId="15">
    <w:abstractNumId w:val="22"/>
    <w:lvlOverride w:ilvl="0">
      <w:startOverride w:val="1"/>
    </w:lvlOverride>
  </w:num>
  <w:num w:numId="16">
    <w:abstractNumId w:val="2"/>
  </w:num>
  <w:num w:numId="17">
    <w:abstractNumId w:val="16"/>
  </w:num>
  <w:num w:numId="18">
    <w:abstractNumId w:val="18"/>
  </w:num>
  <w:num w:numId="19">
    <w:abstractNumId w:val="29"/>
  </w:num>
  <w:num w:numId="20">
    <w:abstractNumId w:val="24"/>
  </w:num>
  <w:num w:numId="21">
    <w:abstractNumId w:val="6"/>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num>
  <w:num w:numId="26">
    <w:abstractNumId w:val="7"/>
  </w:num>
  <w:num w:numId="27">
    <w:abstractNumId w:val="11"/>
  </w:num>
  <w:num w:numId="28">
    <w:abstractNumId w:val="28"/>
  </w:num>
  <w:num w:numId="29">
    <w:abstractNumId w:val="19"/>
  </w:num>
  <w:num w:numId="30">
    <w:abstractNumId w:val="14"/>
  </w:num>
  <w:num w:numId="31">
    <w:abstractNumId w:val="3"/>
  </w:num>
  <w:num w:numId="32">
    <w:abstractNumId w:val="10"/>
  </w:num>
  <w:num w:numId="33">
    <w:abstractNumId w:val="34"/>
  </w:num>
  <w:num w:numId="34">
    <w:abstractNumId w:val="27"/>
  </w:num>
  <w:num w:numId="35">
    <w:abstractNumId w:val="20"/>
  </w:num>
  <w:num w:numId="36">
    <w:abstractNumId w:val="6"/>
  </w:num>
  <w:num w:numId="37">
    <w:abstractNumId w:val="6"/>
  </w:num>
  <w:num w:numId="38">
    <w:abstractNumId w:val="31"/>
  </w:num>
  <w:num w:numId="39">
    <w:abstractNumId w:val="4"/>
  </w:num>
  <w:num w:numId="40">
    <w:abstractNumId w:val="25"/>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B89"/>
    <w:rsid w:val="0000535D"/>
    <w:rsid w:val="00011805"/>
    <w:rsid w:val="00016D96"/>
    <w:rsid w:val="000222D8"/>
    <w:rsid w:val="00035854"/>
    <w:rsid w:val="00043EAB"/>
    <w:rsid w:val="00053FE9"/>
    <w:rsid w:val="00077743"/>
    <w:rsid w:val="000A380B"/>
    <w:rsid w:val="000A5077"/>
    <w:rsid w:val="000A771A"/>
    <w:rsid w:val="000B5B89"/>
    <w:rsid w:val="000B6DE4"/>
    <w:rsid w:val="000F4333"/>
    <w:rsid w:val="000F4A86"/>
    <w:rsid w:val="00100FB2"/>
    <w:rsid w:val="0011742A"/>
    <w:rsid w:val="00120B5B"/>
    <w:rsid w:val="00127A59"/>
    <w:rsid w:val="0013477A"/>
    <w:rsid w:val="0015070C"/>
    <w:rsid w:val="001557AD"/>
    <w:rsid w:val="00156771"/>
    <w:rsid w:val="00186BE9"/>
    <w:rsid w:val="001936F1"/>
    <w:rsid w:val="00196B77"/>
    <w:rsid w:val="001A155F"/>
    <w:rsid w:val="001B1927"/>
    <w:rsid w:val="001B55D5"/>
    <w:rsid w:val="001E11D9"/>
    <w:rsid w:val="001E12F0"/>
    <w:rsid w:val="001E5329"/>
    <w:rsid w:val="001F1FC3"/>
    <w:rsid w:val="001F3199"/>
    <w:rsid w:val="001F32DE"/>
    <w:rsid w:val="001F6C0C"/>
    <w:rsid w:val="0020377E"/>
    <w:rsid w:val="00207049"/>
    <w:rsid w:val="00217AF0"/>
    <w:rsid w:val="00223CE2"/>
    <w:rsid w:val="00246137"/>
    <w:rsid w:val="00255CEA"/>
    <w:rsid w:val="00260528"/>
    <w:rsid w:val="0027430B"/>
    <w:rsid w:val="00277AB3"/>
    <w:rsid w:val="00282927"/>
    <w:rsid w:val="00290AC8"/>
    <w:rsid w:val="002959F0"/>
    <w:rsid w:val="002B2958"/>
    <w:rsid w:val="002C1A48"/>
    <w:rsid w:val="002C3CD4"/>
    <w:rsid w:val="002C57B3"/>
    <w:rsid w:val="002E7E0E"/>
    <w:rsid w:val="002F03EB"/>
    <w:rsid w:val="002F2CED"/>
    <w:rsid w:val="002F60FE"/>
    <w:rsid w:val="0030288C"/>
    <w:rsid w:val="00303120"/>
    <w:rsid w:val="003175BB"/>
    <w:rsid w:val="0033092F"/>
    <w:rsid w:val="003445C2"/>
    <w:rsid w:val="00357F4A"/>
    <w:rsid w:val="00361EB9"/>
    <w:rsid w:val="00362639"/>
    <w:rsid w:val="00383C8C"/>
    <w:rsid w:val="00383D75"/>
    <w:rsid w:val="00387CFA"/>
    <w:rsid w:val="003916A5"/>
    <w:rsid w:val="003A4487"/>
    <w:rsid w:val="003A4CD7"/>
    <w:rsid w:val="003A7C8D"/>
    <w:rsid w:val="003B0328"/>
    <w:rsid w:val="003B352F"/>
    <w:rsid w:val="003C2607"/>
    <w:rsid w:val="003E0C34"/>
    <w:rsid w:val="003E31C3"/>
    <w:rsid w:val="003E4670"/>
    <w:rsid w:val="003E7935"/>
    <w:rsid w:val="003F36E4"/>
    <w:rsid w:val="00420E37"/>
    <w:rsid w:val="00426604"/>
    <w:rsid w:val="00431496"/>
    <w:rsid w:val="00436191"/>
    <w:rsid w:val="00436AEF"/>
    <w:rsid w:val="00441A54"/>
    <w:rsid w:val="004445B8"/>
    <w:rsid w:val="00450D41"/>
    <w:rsid w:val="00454A91"/>
    <w:rsid w:val="00456C4A"/>
    <w:rsid w:val="004627C3"/>
    <w:rsid w:val="00464981"/>
    <w:rsid w:val="00480907"/>
    <w:rsid w:val="00483879"/>
    <w:rsid w:val="004871C6"/>
    <w:rsid w:val="00493C62"/>
    <w:rsid w:val="004B3BB2"/>
    <w:rsid w:val="004E17FB"/>
    <w:rsid w:val="004E5F74"/>
    <w:rsid w:val="004E76AE"/>
    <w:rsid w:val="004F7F90"/>
    <w:rsid w:val="0050064D"/>
    <w:rsid w:val="005458B1"/>
    <w:rsid w:val="0056235B"/>
    <w:rsid w:val="005632E6"/>
    <w:rsid w:val="00570BDB"/>
    <w:rsid w:val="00586181"/>
    <w:rsid w:val="005A212E"/>
    <w:rsid w:val="005B1D99"/>
    <w:rsid w:val="005C17E5"/>
    <w:rsid w:val="005D0413"/>
    <w:rsid w:val="005D21EB"/>
    <w:rsid w:val="005D4E42"/>
    <w:rsid w:val="005E402F"/>
    <w:rsid w:val="005E4632"/>
    <w:rsid w:val="005E4C3D"/>
    <w:rsid w:val="005E7788"/>
    <w:rsid w:val="005F19BE"/>
    <w:rsid w:val="006039DA"/>
    <w:rsid w:val="00612718"/>
    <w:rsid w:val="00613D1A"/>
    <w:rsid w:val="00614457"/>
    <w:rsid w:val="00621E42"/>
    <w:rsid w:val="006223A7"/>
    <w:rsid w:val="00647454"/>
    <w:rsid w:val="00652D79"/>
    <w:rsid w:val="00665B29"/>
    <w:rsid w:val="00675552"/>
    <w:rsid w:val="006813BA"/>
    <w:rsid w:val="00685737"/>
    <w:rsid w:val="006906AF"/>
    <w:rsid w:val="0069674E"/>
    <w:rsid w:val="006A0C7A"/>
    <w:rsid w:val="006B0836"/>
    <w:rsid w:val="006B1020"/>
    <w:rsid w:val="006C1747"/>
    <w:rsid w:val="006C42A8"/>
    <w:rsid w:val="006D1609"/>
    <w:rsid w:val="006D19DB"/>
    <w:rsid w:val="006D2A4D"/>
    <w:rsid w:val="006D2BA9"/>
    <w:rsid w:val="006E5862"/>
    <w:rsid w:val="006F058F"/>
    <w:rsid w:val="006F5B9E"/>
    <w:rsid w:val="007001F6"/>
    <w:rsid w:val="00706C74"/>
    <w:rsid w:val="00726F7C"/>
    <w:rsid w:val="00732CAD"/>
    <w:rsid w:val="00740099"/>
    <w:rsid w:val="00743BA9"/>
    <w:rsid w:val="00747F6E"/>
    <w:rsid w:val="00751674"/>
    <w:rsid w:val="0076166F"/>
    <w:rsid w:val="00770033"/>
    <w:rsid w:val="00772FEE"/>
    <w:rsid w:val="00780E4D"/>
    <w:rsid w:val="0078635A"/>
    <w:rsid w:val="00794286"/>
    <w:rsid w:val="007950BD"/>
    <w:rsid w:val="007A2A42"/>
    <w:rsid w:val="007C52CB"/>
    <w:rsid w:val="007C60C1"/>
    <w:rsid w:val="007D32CD"/>
    <w:rsid w:val="007D4D51"/>
    <w:rsid w:val="007D58F1"/>
    <w:rsid w:val="007E7BB0"/>
    <w:rsid w:val="007F6CA0"/>
    <w:rsid w:val="0083118B"/>
    <w:rsid w:val="008334E9"/>
    <w:rsid w:val="008359DC"/>
    <w:rsid w:val="00843E85"/>
    <w:rsid w:val="00846C90"/>
    <w:rsid w:val="00854867"/>
    <w:rsid w:val="008562F8"/>
    <w:rsid w:val="00873E93"/>
    <w:rsid w:val="00881159"/>
    <w:rsid w:val="008819B8"/>
    <w:rsid w:val="008820D0"/>
    <w:rsid w:val="0088684B"/>
    <w:rsid w:val="00887695"/>
    <w:rsid w:val="00887B17"/>
    <w:rsid w:val="0089447F"/>
    <w:rsid w:val="00895AB9"/>
    <w:rsid w:val="008B2A36"/>
    <w:rsid w:val="008B3597"/>
    <w:rsid w:val="008C03EB"/>
    <w:rsid w:val="008C25C2"/>
    <w:rsid w:val="008C26F4"/>
    <w:rsid w:val="008C5FB3"/>
    <w:rsid w:val="008C6612"/>
    <w:rsid w:val="008C74D5"/>
    <w:rsid w:val="008C7671"/>
    <w:rsid w:val="008C7AFF"/>
    <w:rsid w:val="008D34DD"/>
    <w:rsid w:val="00904F1B"/>
    <w:rsid w:val="009341C3"/>
    <w:rsid w:val="00952070"/>
    <w:rsid w:val="009564B6"/>
    <w:rsid w:val="00957617"/>
    <w:rsid w:val="00963A9E"/>
    <w:rsid w:val="009664E8"/>
    <w:rsid w:val="00973DFF"/>
    <w:rsid w:val="009770BA"/>
    <w:rsid w:val="009A6C58"/>
    <w:rsid w:val="009B3731"/>
    <w:rsid w:val="009C6913"/>
    <w:rsid w:val="009E0138"/>
    <w:rsid w:val="009E1D1D"/>
    <w:rsid w:val="009F1DEB"/>
    <w:rsid w:val="009F40A6"/>
    <w:rsid w:val="009F725E"/>
    <w:rsid w:val="009F7808"/>
    <w:rsid w:val="00A10AF7"/>
    <w:rsid w:val="00A12520"/>
    <w:rsid w:val="00A16D8F"/>
    <w:rsid w:val="00A277DB"/>
    <w:rsid w:val="00A34911"/>
    <w:rsid w:val="00A40436"/>
    <w:rsid w:val="00A53360"/>
    <w:rsid w:val="00A66522"/>
    <w:rsid w:val="00A7159B"/>
    <w:rsid w:val="00A72162"/>
    <w:rsid w:val="00A74F8E"/>
    <w:rsid w:val="00A81392"/>
    <w:rsid w:val="00A824F1"/>
    <w:rsid w:val="00A97290"/>
    <w:rsid w:val="00AB6D1C"/>
    <w:rsid w:val="00AD2313"/>
    <w:rsid w:val="00AD6459"/>
    <w:rsid w:val="00AF48E1"/>
    <w:rsid w:val="00B0677D"/>
    <w:rsid w:val="00B230CA"/>
    <w:rsid w:val="00B3032D"/>
    <w:rsid w:val="00B36027"/>
    <w:rsid w:val="00B36CB8"/>
    <w:rsid w:val="00B37AAF"/>
    <w:rsid w:val="00B40638"/>
    <w:rsid w:val="00B41CF5"/>
    <w:rsid w:val="00B461BA"/>
    <w:rsid w:val="00B506C1"/>
    <w:rsid w:val="00B51F25"/>
    <w:rsid w:val="00B60CA1"/>
    <w:rsid w:val="00B639A6"/>
    <w:rsid w:val="00B66513"/>
    <w:rsid w:val="00B955B1"/>
    <w:rsid w:val="00BA25DA"/>
    <w:rsid w:val="00BC4B94"/>
    <w:rsid w:val="00BC7C53"/>
    <w:rsid w:val="00BD23BD"/>
    <w:rsid w:val="00BE223C"/>
    <w:rsid w:val="00BF38B0"/>
    <w:rsid w:val="00BF4F4F"/>
    <w:rsid w:val="00C07111"/>
    <w:rsid w:val="00C1148D"/>
    <w:rsid w:val="00C11CA7"/>
    <w:rsid w:val="00C13A27"/>
    <w:rsid w:val="00C23816"/>
    <w:rsid w:val="00C26840"/>
    <w:rsid w:val="00C4581E"/>
    <w:rsid w:val="00C47CF0"/>
    <w:rsid w:val="00C55913"/>
    <w:rsid w:val="00C71F3B"/>
    <w:rsid w:val="00C84207"/>
    <w:rsid w:val="00CB3856"/>
    <w:rsid w:val="00CB514A"/>
    <w:rsid w:val="00CB55B7"/>
    <w:rsid w:val="00CC6A3A"/>
    <w:rsid w:val="00CC7E9A"/>
    <w:rsid w:val="00CD4ECE"/>
    <w:rsid w:val="00CD6296"/>
    <w:rsid w:val="00CE493C"/>
    <w:rsid w:val="00CF0271"/>
    <w:rsid w:val="00CF23CA"/>
    <w:rsid w:val="00D11015"/>
    <w:rsid w:val="00D157C0"/>
    <w:rsid w:val="00D24106"/>
    <w:rsid w:val="00D248F0"/>
    <w:rsid w:val="00D2720C"/>
    <w:rsid w:val="00D45731"/>
    <w:rsid w:val="00D54490"/>
    <w:rsid w:val="00D57DBA"/>
    <w:rsid w:val="00D70D59"/>
    <w:rsid w:val="00D71158"/>
    <w:rsid w:val="00D74069"/>
    <w:rsid w:val="00D76946"/>
    <w:rsid w:val="00D83946"/>
    <w:rsid w:val="00D95864"/>
    <w:rsid w:val="00DA1BED"/>
    <w:rsid w:val="00DA4E31"/>
    <w:rsid w:val="00DC257C"/>
    <w:rsid w:val="00DC44CD"/>
    <w:rsid w:val="00DF2019"/>
    <w:rsid w:val="00DF5265"/>
    <w:rsid w:val="00E004F2"/>
    <w:rsid w:val="00E0212F"/>
    <w:rsid w:val="00E06824"/>
    <w:rsid w:val="00E10D6F"/>
    <w:rsid w:val="00E149CA"/>
    <w:rsid w:val="00E253E9"/>
    <w:rsid w:val="00E268E5"/>
    <w:rsid w:val="00E53DCA"/>
    <w:rsid w:val="00E639C0"/>
    <w:rsid w:val="00E74127"/>
    <w:rsid w:val="00E77B86"/>
    <w:rsid w:val="00E8065C"/>
    <w:rsid w:val="00E82BBF"/>
    <w:rsid w:val="00E86209"/>
    <w:rsid w:val="00E96281"/>
    <w:rsid w:val="00EA05B2"/>
    <w:rsid w:val="00EA0989"/>
    <w:rsid w:val="00EA2463"/>
    <w:rsid w:val="00EB0EF3"/>
    <w:rsid w:val="00EB2A3D"/>
    <w:rsid w:val="00EB418B"/>
    <w:rsid w:val="00EB4853"/>
    <w:rsid w:val="00ED05A4"/>
    <w:rsid w:val="00ED3B3A"/>
    <w:rsid w:val="00F142D2"/>
    <w:rsid w:val="00F22536"/>
    <w:rsid w:val="00F30790"/>
    <w:rsid w:val="00F33CEE"/>
    <w:rsid w:val="00F62B15"/>
    <w:rsid w:val="00F65CC5"/>
    <w:rsid w:val="00F671E2"/>
    <w:rsid w:val="00F71078"/>
    <w:rsid w:val="00F7137F"/>
    <w:rsid w:val="00F747AC"/>
    <w:rsid w:val="00F85FFC"/>
    <w:rsid w:val="00FA73CB"/>
    <w:rsid w:val="00FC2266"/>
    <w:rsid w:val="00FC4DBC"/>
    <w:rsid w:val="00FD0E49"/>
    <w:rsid w:val="00FE047B"/>
    <w:rsid w:val="00FE07F7"/>
    <w:rsid w:val="00FE0F72"/>
    <w:rsid w:val="00FE6374"/>
    <w:rsid w:val="00FF15BF"/>
    <w:rsid w:val="00FF3A91"/>
    <w:rsid w:val="00FF6294"/>
    <w:rsid w:val="00FF6A23"/>
    <w:rsid w:val="00FF75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3E7FF"/>
  <w15:docId w15:val="{AF7B51B3-70AD-4C67-9733-BE309F2F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2D2"/>
    <w:pPr>
      <w:spacing w:before="120" w:after="0" w:line="240" w:lineRule="auto"/>
      <w:ind w:left="680"/>
      <w:jc w:val="both"/>
    </w:pPr>
    <w:rPr>
      <w:szCs w:val="24"/>
    </w:rPr>
  </w:style>
  <w:style w:type="paragraph" w:styleId="Nadpis1">
    <w:name w:val="heading 1"/>
    <w:basedOn w:val="Normln"/>
    <w:next w:val="Normln"/>
    <w:link w:val="Nadpis1Char"/>
    <w:uiPriority w:val="9"/>
    <w:qFormat/>
    <w:rsid w:val="00F142D2"/>
    <w:pPr>
      <w:numPr>
        <w:numId w:val="21"/>
      </w:numPr>
      <w:jc w:val="center"/>
      <w:outlineLvl w:val="0"/>
    </w:pPr>
    <w:rPr>
      <w:b/>
      <w:caps/>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Odstavecseseznamem"/>
    <w:next w:val="Normln"/>
    <w:link w:val="Nadpis2Char"/>
    <w:uiPriority w:val="9"/>
    <w:unhideWhenUsed/>
    <w:qFormat/>
    <w:rsid w:val="00F142D2"/>
    <w:pPr>
      <w:numPr>
        <w:ilvl w:val="1"/>
        <w:numId w:val="21"/>
      </w:numPr>
      <w:contextualSpacing w:val="0"/>
      <w:outlineLvl w:val="1"/>
    </w:pPr>
  </w:style>
  <w:style w:type="paragraph" w:styleId="Nadpis3">
    <w:name w:val="heading 3"/>
    <w:basedOn w:val="Odstavecseseznamem"/>
    <w:next w:val="Normln"/>
    <w:link w:val="Nadpis3Char"/>
    <w:uiPriority w:val="99"/>
    <w:unhideWhenUsed/>
    <w:qFormat/>
    <w:rsid w:val="00A53360"/>
    <w:pPr>
      <w:numPr>
        <w:ilvl w:val="2"/>
        <w:numId w:val="21"/>
      </w:numPr>
      <w:contextualSpacing w:val="0"/>
      <w:outlineLvl w:val="2"/>
    </w:pPr>
  </w:style>
  <w:style w:type="paragraph" w:styleId="Nadpis4">
    <w:name w:val="heading 4"/>
    <w:basedOn w:val="Odstavecseseznamem"/>
    <w:link w:val="Nadpis4Char"/>
    <w:uiPriority w:val="9"/>
    <w:unhideWhenUsed/>
    <w:qFormat/>
    <w:rsid w:val="00A72162"/>
    <w:pPr>
      <w:numPr>
        <w:ilvl w:val="3"/>
        <w:numId w:val="21"/>
      </w:numPr>
      <w:spacing w:before="0"/>
      <w:outlineLvl w:val="3"/>
    </w:pPr>
  </w:style>
  <w:style w:type="paragraph" w:styleId="Nadpis5">
    <w:name w:val="heading 5"/>
    <w:basedOn w:val="Odstavecseseznamem"/>
    <w:next w:val="Normln"/>
    <w:link w:val="Nadpis5Char"/>
    <w:unhideWhenUsed/>
    <w:qFormat/>
    <w:rsid w:val="007D58F1"/>
    <w:pPr>
      <w:numPr>
        <w:ilvl w:val="4"/>
        <w:numId w:val="21"/>
      </w:numPr>
      <w:outlineLvl w:val="4"/>
    </w:pPr>
  </w:style>
  <w:style w:type="paragraph" w:styleId="Nadpis6">
    <w:name w:val="heading 6"/>
    <w:basedOn w:val="Normln"/>
    <w:next w:val="Normln"/>
    <w:link w:val="Nadpis6Char"/>
    <w:rsid w:val="00F142D2"/>
    <w:pPr>
      <w:keepNext/>
      <w:widowControl w:val="0"/>
      <w:spacing w:before="240" w:after="60"/>
      <w:ind w:left="357"/>
      <w:outlineLvl w:val="5"/>
    </w:pPr>
    <w:rPr>
      <w:rFonts w:ascii="Times New Roman" w:eastAsia="Times New Roman" w:hAnsi="Times New Roman" w:cs="Times New Roman"/>
      <w:i/>
      <w:szCs w:val="20"/>
      <w:lang w:eastAsia="cs-CZ"/>
    </w:rPr>
  </w:style>
  <w:style w:type="paragraph" w:styleId="Nadpis7">
    <w:name w:val="heading 7"/>
    <w:basedOn w:val="Normln"/>
    <w:next w:val="Normln"/>
    <w:link w:val="Nadpis7Char"/>
    <w:rsid w:val="00F142D2"/>
    <w:pPr>
      <w:keepNext/>
      <w:widowControl w:val="0"/>
      <w:spacing w:before="240" w:after="60"/>
      <w:ind w:left="357"/>
      <w:outlineLvl w:val="6"/>
    </w:pPr>
    <w:rPr>
      <w:rFonts w:ascii="Arial" w:eastAsia="Times New Roman" w:hAnsi="Arial" w:cs="Times New Roman"/>
      <w:sz w:val="24"/>
      <w:szCs w:val="20"/>
      <w:lang w:eastAsia="cs-CZ"/>
    </w:rPr>
  </w:style>
  <w:style w:type="paragraph" w:styleId="Nadpis8">
    <w:name w:val="heading 8"/>
    <w:basedOn w:val="Normln"/>
    <w:next w:val="Normln"/>
    <w:link w:val="Nadpis8Char"/>
    <w:rsid w:val="00F142D2"/>
    <w:pPr>
      <w:keepNext/>
      <w:widowControl w:val="0"/>
      <w:spacing w:before="240" w:after="60"/>
      <w:ind w:left="357"/>
      <w:outlineLvl w:val="7"/>
    </w:pPr>
    <w:rPr>
      <w:rFonts w:ascii="Arial" w:eastAsia="Times New Roman" w:hAnsi="Arial" w:cs="Times New Roman"/>
      <w:i/>
      <w:sz w:val="24"/>
      <w:szCs w:val="20"/>
      <w:lang w:eastAsia="cs-CZ"/>
    </w:rPr>
  </w:style>
  <w:style w:type="paragraph" w:styleId="Nadpis9">
    <w:name w:val="heading 9"/>
    <w:basedOn w:val="Normln"/>
    <w:next w:val="Normln"/>
    <w:link w:val="Nadpis9Char"/>
    <w:rsid w:val="00F142D2"/>
    <w:pPr>
      <w:keepNext/>
      <w:widowControl w:val="0"/>
      <w:spacing w:before="240" w:after="60"/>
      <w:ind w:left="357"/>
      <w:outlineLvl w:val="8"/>
    </w:pPr>
    <w:rPr>
      <w:rFonts w:ascii="Arial" w:eastAsia="Times New Roman" w:hAnsi="Arial" w:cs="Times New Roman"/>
      <w:b/>
      <w:i/>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99"/>
    <w:qFormat/>
    <w:rsid w:val="002F60FE"/>
    <w:pPr>
      <w:spacing w:before="0"/>
    </w:pPr>
  </w:style>
  <w:style w:type="paragraph" w:styleId="Odstavecseseznamem">
    <w:name w:val="List Paragraph"/>
    <w:basedOn w:val="Normln"/>
    <w:uiPriority w:val="34"/>
    <w:rsid w:val="008359DC"/>
    <w:pPr>
      <w:ind w:left="720"/>
      <w:contextualSpacing/>
    </w:pPr>
  </w:style>
  <w:style w:type="character" w:customStyle="1" w:styleId="Nadpis1Char">
    <w:name w:val="Nadpis 1 Char"/>
    <w:basedOn w:val="Standardnpsmoodstavce"/>
    <w:link w:val="Nadpis1"/>
    <w:rsid w:val="00F142D2"/>
    <w:rPr>
      <w:b/>
      <w:caps/>
      <w:sz w:val="24"/>
      <w:szCs w:val="24"/>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uiPriority w:val="9"/>
    <w:rsid w:val="00F142D2"/>
    <w:rPr>
      <w:sz w:val="24"/>
      <w:szCs w:val="24"/>
    </w:rPr>
  </w:style>
  <w:style w:type="character" w:customStyle="1" w:styleId="Nadpis3Char">
    <w:name w:val="Nadpis 3 Char"/>
    <w:basedOn w:val="Standardnpsmoodstavce"/>
    <w:link w:val="Nadpis3"/>
    <w:rsid w:val="00A53360"/>
    <w:rPr>
      <w:szCs w:val="24"/>
    </w:rPr>
  </w:style>
  <w:style w:type="character" w:customStyle="1" w:styleId="Nadpis4Char">
    <w:name w:val="Nadpis 4 Char"/>
    <w:basedOn w:val="Standardnpsmoodstavce"/>
    <w:link w:val="Nadpis4"/>
    <w:rsid w:val="00A72162"/>
    <w:rPr>
      <w:sz w:val="24"/>
      <w:szCs w:val="24"/>
    </w:rPr>
  </w:style>
  <w:style w:type="character" w:customStyle="1" w:styleId="Nadpis5Char">
    <w:name w:val="Nadpis 5 Char"/>
    <w:basedOn w:val="Standardnpsmoodstavce"/>
    <w:link w:val="Nadpis5"/>
    <w:uiPriority w:val="9"/>
    <w:rsid w:val="007D58F1"/>
  </w:style>
  <w:style w:type="character" w:styleId="Siln">
    <w:name w:val="Strong"/>
    <w:aliases w:val="MT-Texty"/>
    <w:basedOn w:val="Standardnpsmoodstavce"/>
    <w:qFormat/>
    <w:rsid w:val="007D58F1"/>
    <w:rPr>
      <w:b/>
      <w:bCs/>
    </w:rPr>
  </w:style>
  <w:style w:type="paragraph" w:customStyle="1" w:styleId="Numbering">
    <w:name w:val="Numbering"/>
    <w:basedOn w:val="Normln"/>
    <w:rsid w:val="007D58F1"/>
    <w:pPr>
      <w:numPr>
        <w:numId w:val="11"/>
      </w:numPr>
      <w:spacing w:after="240"/>
    </w:pPr>
    <w:rPr>
      <w:rFonts w:ascii="Arial Narrow" w:eastAsia="Calibri" w:hAnsi="Arial Narrow" w:cs="Times New Roman"/>
      <w:lang w:eastAsia="cs-CZ"/>
    </w:rPr>
  </w:style>
  <w:style w:type="paragraph" w:styleId="Nzev">
    <w:name w:val="Title"/>
    <w:basedOn w:val="Normln"/>
    <w:next w:val="Normln"/>
    <w:link w:val="NzevChar"/>
    <w:uiPriority w:val="10"/>
    <w:qFormat/>
    <w:rsid w:val="00E96281"/>
    <w:pPr>
      <w:jc w:val="center"/>
    </w:pPr>
    <w:rPr>
      <w:b/>
      <w:caps/>
      <w:sz w:val="32"/>
      <w:szCs w:val="32"/>
    </w:rPr>
  </w:style>
  <w:style w:type="character" w:customStyle="1" w:styleId="NzevChar">
    <w:name w:val="Název Char"/>
    <w:basedOn w:val="Standardnpsmoodstavce"/>
    <w:link w:val="Nzev"/>
    <w:uiPriority w:val="10"/>
    <w:rsid w:val="00E96281"/>
    <w:rPr>
      <w:b/>
      <w:caps/>
      <w:sz w:val="32"/>
      <w:szCs w:val="32"/>
    </w:rPr>
  </w:style>
  <w:style w:type="paragraph" w:styleId="Podnadpis">
    <w:name w:val="Subtitle"/>
    <w:basedOn w:val="Normln"/>
    <w:next w:val="Normln"/>
    <w:link w:val="PodnadpisChar"/>
    <w:qFormat/>
    <w:rsid w:val="00E96281"/>
    <w:pPr>
      <w:jc w:val="center"/>
    </w:pPr>
    <w:rPr>
      <w:b/>
      <w:sz w:val="28"/>
      <w:szCs w:val="28"/>
    </w:rPr>
  </w:style>
  <w:style w:type="character" w:customStyle="1" w:styleId="PodnadpisChar">
    <w:name w:val="Podnadpis Char"/>
    <w:basedOn w:val="Standardnpsmoodstavce"/>
    <w:link w:val="Podnadpis"/>
    <w:rsid w:val="00E96281"/>
    <w:rPr>
      <w:b/>
      <w:sz w:val="28"/>
      <w:szCs w:val="28"/>
    </w:rPr>
  </w:style>
  <w:style w:type="paragraph" w:styleId="Zhlav">
    <w:name w:val="header"/>
    <w:basedOn w:val="Normln"/>
    <w:link w:val="ZhlavChar"/>
    <w:autoRedefine/>
    <w:uiPriority w:val="99"/>
    <w:unhideWhenUsed/>
    <w:qFormat/>
    <w:rsid w:val="00BF38B0"/>
    <w:pPr>
      <w:tabs>
        <w:tab w:val="center" w:pos="4536"/>
        <w:tab w:val="right" w:pos="9072"/>
      </w:tabs>
      <w:spacing w:before="0"/>
      <w:ind w:left="709"/>
      <w:jc w:val="right"/>
    </w:pPr>
    <w:rPr>
      <w:sz w:val="18"/>
      <w:szCs w:val="18"/>
    </w:rPr>
  </w:style>
  <w:style w:type="character" w:customStyle="1" w:styleId="ZhlavChar">
    <w:name w:val="Záhlaví Char"/>
    <w:basedOn w:val="Standardnpsmoodstavce"/>
    <w:link w:val="Zhlav"/>
    <w:uiPriority w:val="99"/>
    <w:rsid w:val="00BF38B0"/>
    <w:rPr>
      <w:sz w:val="18"/>
      <w:szCs w:val="18"/>
    </w:rPr>
  </w:style>
  <w:style w:type="paragraph" w:styleId="Zpat">
    <w:name w:val="footer"/>
    <w:basedOn w:val="Bezmezer"/>
    <w:link w:val="ZpatChar"/>
    <w:autoRedefine/>
    <w:unhideWhenUsed/>
    <w:qFormat/>
    <w:rsid w:val="00B955B1"/>
    <w:pPr>
      <w:pBdr>
        <w:top w:val="single" w:sz="4" w:space="1" w:color="auto"/>
      </w:pBdr>
      <w:ind w:left="0"/>
      <w:jc w:val="right"/>
    </w:pPr>
    <w:rPr>
      <w:rFonts w:cs="Times New Roman"/>
      <w:noProof/>
      <w:sz w:val="18"/>
      <w:szCs w:val="18"/>
      <w:lang w:eastAsia="cs-CZ"/>
    </w:rPr>
  </w:style>
  <w:style w:type="character" w:customStyle="1" w:styleId="ZpatChar">
    <w:name w:val="Zápatí Char"/>
    <w:basedOn w:val="Standardnpsmoodstavce"/>
    <w:link w:val="Zpat"/>
    <w:rsid w:val="00B955B1"/>
    <w:rPr>
      <w:rFonts w:cs="Times New Roman"/>
      <w:noProof/>
      <w:sz w:val="18"/>
      <w:szCs w:val="18"/>
      <w:lang w:eastAsia="cs-CZ"/>
    </w:rPr>
  </w:style>
  <w:style w:type="paragraph" w:styleId="Textpoznpodarou">
    <w:name w:val="footnote text"/>
    <w:basedOn w:val="Normln"/>
    <w:link w:val="TextpoznpodarouChar"/>
    <w:unhideWhenUsed/>
    <w:qFormat/>
    <w:rsid w:val="00E82BBF"/>
    <w:pPr>
      <w:spacing w:before="0"/>
    </w:pPr>
    <w:rPr>
      <w:sz w:val="20"/>
      <w:szCs w:val="20"/>
    </w:rPr>
  </w:style>
  <w:style w:type="character" w:customStyle="1" w:styleId="TextpoznpodarouChar">
    <w:name w:val="Text pozn. pod čarou Char"/>
    <w:basedOn w:val="Standardnpsmoodstavce"/>
    <w:link w:val="Textpoznpodarou"/>
    <w:rsid w:val="00E82BBF"/>
    <w:rPr>
      <w:sz w:val="20"/>
      <w:szCs w:val="20"/>
    </w:rPr>
  </w:style>
  <w:style w:type="character" w:styleId="Znakapoznpodarou">
    <w:name w:val="footnote reference"/>
    <w:basedOn w:val="Standardnpsmoodstavce"/>
    <w:unhideWhenUsed/>
    <w:rsid w:val="00C07111"/>
    <w:rPr>
      <w:vertAlign w:val="superscript"/>
    </w:rPr>
  </w:style>
  <w:style w:type="character" w:styleId="Hypertextovodkaz">
    <w:name w:val="Hyperlink"/>
    <w:basedOn w:val="Standardnpsmoodstavce"/>
    <w:uiPriority w:val="99"/>
    <w:unhideWhenUsed/>
    <w:rsid w:val="00C26840"/>
    <w:rPr>
      <w:color w:val="0563C1" w:themeColor="hyperlink"/>
      <w:u w:val="single"/>
    </w:rPr>
  </w:style>
  <w:style w:type="character" w:styleId="Zdraznnjemn">
    <w:name w:val="Subtle Emphasis"/>
    <w:basedOn w:val="Standardnpsmoodstavce"/>
    <w:uiPriority w:val="19"/>
    <w:rsid w:val="009341C3"/>
    <w:rPr>
      <w:i/>
      <w:iCs/>
      <w:color w:val="404040" w:themeColor="text1" w:themeTint="BF"/>
    </w:rPr>
  </w:style>
  <w:style w:type="character" w:styleId="Zdraznn">
    <w:name w:val="Emphasis"/>
    <w:basedOn w:val="Standardnpsmoodstavce"/>
    <w:uiPriority w:val="20"/>
    <w:qFormat/>
    <w:rsid w:val="009341C3"/>
    <w:rPr>
      <w:i/>
      <w:iCs/>
    </w:rPr>
  </w:style>
  <w:style w:type="character" w:styleId="Zdraznnintenzivn">
    <w:name w:val="Intense Emphasis"/>
    <w:basedOn w:val="Standardnpsmoodstavce"/>
    <w:uiPriority w:val="21"/>
    <w:rsid w:val="009341C3"/>
    <w:rPr>
      <w:i/>
      <w:iCs/>
      <w:color w:val="5B9BD5" w:themeColor="accent1"/>
    </w:rPr>
  </w:style>
  <w:style w:type="paragraph" w:styleId="Citt">
    <w:name w:val="Quote"/>
    <w:basedOn w:val="Normln"/>
    <w:next w:val="Normln"/>
    <w:link w:val="CittChar"/>
    <w:uiPriority w:val="29"/>
    <w:rsid w:val="009341C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9341C3"/>
    <w:rPr>
      <w:i/>
      <w:iCs/>
      <w:color w:val="404040" w:themeColor="text1" w:themeTint="BF"/>
      <w:sz w:val="24"/>
      <w:szCs w:val="24"/>
    </w:rPr>
  </w:style>
  <w:style w:type="character" w:styleId="Odkazjemn">
    <w:name w:val="Subtle Reference"/>
    <w:basedOn w:val="Standardnpsmoodstavce"/>
    <w:uiPriority w:val="31"/>
    <w:rsid w:val="009341C3"/>
    <w:rPr>
      <w:smallCaps/>
      <w:color w:val="5A5A5A" w:themeColor="text1" w:themeTint="A5"/>
    </w:rPr>
  </w:style>
  <w:style w:type="paragraph" w:customStyle="1" w:styleId="Styl1">
    <w:name w:val="Styl1"/>
    <w:basedOn w:val="Zhlavzprvy"/>
    <w:autoRedefine/>
    <w:rsid w:val="00706C74"/>
    <w:pPr>
      <w:pBdr>
        <w:bottom w:val="none" w:sz="0" w:space="0" w:color="auto"/>
      </w:pBdr>
      <w:jc w:val="left"/>
    </w:pPr>
    <w:rPr>
      <w:noProof/>
      <w:lang w:eastAsia="cs-CZ"/>
    </w:rPr>
  </w:style>
  <w:style w:type="paragraph" w:styleId="Zhlavzprvy">
    <w:name w:val="Message Header"/>
    <w:basedOn w:val="Normln"/>
    <w:link w:val="ZhlavzprvyChar"/>
    <w:uiPriority w:val="99"/>
    <w:semiHidden/>
    <w:unhideWhenUsed/>
    <w:rsid w:val="00706C74"/>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rPr>
  </w:style>
  <w:style w:type="character" w:customStyle="1" w:styleId="ZhlavzprvyChar">
    <w:name w:val="Záhlaví zprávy Char"/>
    <w:basedOn w:val="Standardnpsmoodstavce"/>
    <w:link w:val="Zhlavzprvy"/>
    <w:uiPriority w:val="99"/>
    <w:semiHidden/>
    <w:rsid w:val="00706C74"/>
    <w:rPr>
      <w:rFonts w:asciiTheme="majorHAnsi" w:eastAsiaTheme="majorEastAsia" w:hAnsiTheme="majorHAnsi" w:cstheme="majorBidi"/>
      <w:sz w:val="24"/>
      <w:szCs w:val="24"/>
      <w:shd w:val="pct20" w:color="auto" w:fill="auto"/>
    </w:rPr>
  </w:style>
  <w:style w:type="table" w:styleId="Mkatabulky">
    <w:name w:val="Table Grid"/>
    <w:basedOn w:val="Normlntabulka"/>
    <w:uiPriority w:val="39"/>
    <w:rsid w:val="00A7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F142D2"/>
    <w:rPr>
      <w:rFonts w:ascii="Times New Roman" w:eastAsia="Times New Roman" w:hAnsi="Times New Roman" w:cs="Times New Roman"/>
      <w:i/>
      <w:szCs w:val="20"/>
      <w:lang w:eastAsia="cs-CZ"/>
    </w:rPr>
  </w:style>
  <w:style w:type="character" w:customStyle="1" w:styleId="Nadpis7Char">
    <w:name w:val="Nadpis 7 Char"/>
    <w:basedOn w:val="Standardnpsmoodstavce"/>
    <w:link w:val="Nadpis7"/>
    <w:rsid w:val="00F142D2"/>
    <w:rPr>
      <w:rFonts w:ascii="Arial" w:eastAsia="Times New Roman" w:hAnsi="Arial" w:cs="Times New Roman"/>
      <w:sz w:val="24"/>
      <w:szCs w:val="20"/>
      <w:lang w:eastAsia="cs-CZ"/>
    </w:rPr>
  </w:style>
  <w:style w:type="character" w:customStyle="1" w:styleId="Nadpis8Char">
    <w:name w:val="Nadpis 8 Char"/>
    <w:basedOn w:val="Standardnpsmoodstavce"/>
    <w:link w:val="Nadpis8"/>
    <w:rsid w:val="00F142D2"/>
    <w:rPr>
      <w:rFonts w:ascii="Arial" w:eastAsia="Times New Roman" w:hAnsi="Arial" w:cs="Times New Roman"/>
      <w:i/>
      <w:sz w:val="24"/>
      <w:szCs w:val="20"/>
      <w:lang w:eastAsia="cs-CZ"/>
    </w:rPr>
  </w:style>
  <w:style w:type="character" w:customStyle="1" w:styleId="Nadpis9Char">
    <w:name w:val="Nadpis 9 Char"/>
    <w:basedOn w:val="Standardnpsmoodstavce"/>
    <w:link w:val="Nadpis9"/>
    <w:rsid w:val="00F142D2"/>
    <w:rPr>
      <w:rFonts w:ascii="Arial" w:eastAsia="Times New Roman" w:hAnsi="Arial" w:cs="Times New Roman"/>
      <w:b/>
      <w:i/>
      <w:sz w:val="18"/>
      <w:szCs w:val="20"/>
      <w:lang w:eastAsia="cs-CZ"/>
    </w:rPr>
  </w:style>
  <w:style w:type="paragraph" w:customStyle="1" w:styleId="ClanekC">
    <w:name w:val="ClanekC"/>
    <w:rsid w:val="00F142D2"/>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Times New Roman" w:hAnsi="Arial" w:cs="Times New Roman"/>
      <w:b/>
      <w:spacing w:val="8"/>
      <w:sz w:val="24"/>
      <w:szCs w:val="20"/>
      <w:lang w:eastAsia="cs-CZ"/>
    </w:rPr>
  </w:style>
  <w:style w:type="paragraph" w:customStyle="1" w:styleId="Odstavec1">
    <w:name w:val="Odstavec1"/>
    <w:basedOn w:val="Normln"/>
    <w:rsid w:val="00F142D2"/>
    <w:pPr>
      <w:keepNext/>
      <w:spacing w:after="60"/>
      <w:ind w:left="907" w:hanging="907"/>
    </w:pPr>
    <w:rPr>
      <w:rFonts w:ascii="Arial" w:eastAsia="Times New Roman" w:hAnsi="Arial" w:cs="Times New Roman"/>
      <w:sz w:val="20"/>
      <w:szCs w:val="20"/>
      <w:lang w:eastAsia="cs-CZ"/>
    </w:rPr>
  </w:style>
  <w:style w:type="paragraph" w:customStyle="1" w:styleId="Odstavec11">
    <w:name w:val="Odstavec11"/>
    <w:basedOn w:val="Odstavec1"/>
    <w:rsid w:val="00F142D2"/>
    <w:pPr>
      <w:ind w:firstLine="0"/>
    </w:pPr>
  </w:style>
  <w:style w:type="paragraph" w:styleId="Zkladntext">
    <w:name w:val="Body Text"/>
    <w:basedOn w:val="Normln"/>
    <w:link w:val="ZkladntextChar"/>
    <w:rsid w:val="00F142D2"/>
    <w:pPr>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F142D2"/>
    <w:rPr>
      <w:rFonts w:eastAsia="Times New Roman" w:cs="Times New Roman"/>
      <w:szCs w:val="20"/>
      <w:lang w:eastAsia="cs-CZ"/>
    </w:rPr>
  </w:style>
  <w:style w:type="paragraph" w:customStyle="1" w:styleId="Odstavec2">
    <w:name w:val="Odstavec2"/>
    <w:rsid w:val="00F142D2"/>
    <w:pPr>
      <w:tabs>
        <w:tab w:val="left" w:pos="72"/>
        <w:tab w:val="left" w:pos="936"/>
        <w:tab w:val="left" w:pos="1800"/>
        <w:tab w:val="left" w:pos="2664"/>
        <w:tab w:val="left" w:pos="3528"/>
        <w:tab w:val="left" w:pos="4392"/>
        <w:tab w:val="left" w:pos="5256"/>
        <w:tab w:val="left" w:pos="6120"/>
        <w:tab w:val="left" w:pos="6984"/>
        <w:tab w:val="left" w:pos="7848"/>
      </w:tabs>
      <w:spacing w:before="80" w:after="40" w:line="240" w:lineRule="auto"/>
      <w:ind w:left="1626" w:hanging="720"/>
      <w:jc w:val="both"/>
    </w:pPr>
    <w:rPr>
      <w:rFonts w:ascii="Arial" w:eastAsia="Times New Roman" w:hAnsi="Arial" w:cs="Times New Roman"/>
      <w:sz w:val="20"/>
      <w:szCs w:val="20"/>
      <w:lang w:eastAsia="cs-CZ"/>
    </w:rPr>
  </w:style>
  <w:style w:type="paragraph" w:customStyle="1" w:styleId="Import34">
    <w:name w:val="Import 34"/>
    <w:rsid w:val="00F142D2"/>
    <w:pPr>
      <w:widowControl w:val="0"/>
      <w:tabs>
        <w:tab w:val="left" w:pos="72"/>
        <w:tab w:val="left" w:pos="936"/>
        <w:tab w:val="left" w:pos="1800"/>
        <w:tab w:val="left" w:pos="2664"/>
        <w:tab w:val="left" w:pos="3528"/>
        <w:tab w:val="left" w:pos="4392"/>
        <w:tab w:val="left" w:pos="5256"/>
        <w:tab w:val="left" w:pos="6120"/>
        <w:tab w:val="left" w:pos="6984"/>
        <w:tab w:val="left" w:pos="7848"/>
      </w:tabs>
      <w:spacing w:after="0" w:line="240" w:lineRule="auto"/>
      <w:jc w:val="both"/>
    </w:pPr>
    <w:rPr>
      <w:rFonts w:ascii="Arial" w:eastAsia="Times New Roman" w:hAnsi="Arial" w:cs="Times New Roman"/>
      <w:sz w:val="24"/>
      <w:szCs w:val="20"/>
      <w:lang w:eastAsia="cs-CZ"/>
    </w:rPr>
  </w:style>
  <w:style w:type="paragraph" w:styleId="Zkladntextodsazen">
    <w:name w:val="Body Text Indent"/>
    <w:basedOn w:val="Normln"/>
    <w:link w:val="ZkladntextodsazenChar"/>
    <w:rsid w:val="00F142D2"/>
    <w:pPr>
      <w:ind w:left="425"/>
    </w:pPr>
    <w:rPr>
      <w:rFonts w:eastAsia="Times New Roman" w:cs="Times New Roman"/>
      <w:bCs/>
      <w:szCs w:val="20"/>
      <w:lang w:eastAsia="cs-CZ"/>
    </w:rPr>
  </w:style>
  <w:style w:type="character" w:customStyle="1" w:styleId="ZkladntextodsazenChar">
    <w:name w:val="Základní text odsazený Char"/>
    <w:basedOn w:val="Standardnpsmoodstavce"/>
    <w:link w:val="Zkladntextodsazen"/>
    <w:rsid w:val="00F142D2"/>
    <w:rPr>
      <w:rFonts w:eastAsia="Times New Roman" w:cs="Times New Roman"/>
      <w:bCs/>
      <w:szCs w:val="20"/>
      <w:lang w:eastAsia="cs-CZ"/>
    </w:rPr>
  </w:style>
  <w:style w:type="paragraph" w:styleId="Textbubliny">
    <w:name w:val="Balloon Text"/>
    <w:basedOn w:val="Normln"/>
    <w:link w:val="TextbublinyChar"/>
    <w:semiHidden/>
    <w:rsid w:val="00F142D2"/>
    <w:pPr>
      <w:ind w:left="357"/>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F142D2"/>
    <w:rPr>
      <w:rFonts w:ascii="Tahoma" w:eastAsia="Times New Roman" w:hAnsi="Tahoma" w:cs="Tahoma"/>
      <w:sz w:val="16"/>
      <w:szCs w:val="16"/>
      <w:lang w:eastAsia="cs-CZ"/>
    </w:rPr>
  </w:style>
  <w:style w:type="paragraph" w:styleId="Zkladntextodsazen2">
    <w:name w:val="Body Text Indent 2"/>
    <w:basedOn w:val="Normln"/>
    <w:link w:val="Zkladntextodsazen2Char"/>
    <w:rsid w:val="00F142D2"/>
    <w:pPr>
      <w:spacing w:after="120" w:line="480" w:lineRule="auto"/>
      <w:ind w:left="283"/>
    </w:pPr>
    <w:rPr>
      <w:rFonts w:eastAsia="Times New Roman" w:cs="Times New Roman"/>
      <w:szCs w:val="20"/>
      <w:lang w:eastAsia="cs-CZ"/>
    </w:rPr>
  </w:style>
  <w:style w:type="character" w:customStyle="1" w:styleId="Zkladntextodsazen2Char">
    <w:name w:val="Základní text odsazený 2 Char"/>
    <w:basedOn w:val="Standardnpsmoodstavce"/>
    <w:link w:val="Zkladntextodsazen2"/>
    <w:rsid w:val="00F142D2"/>
    <w:rPr>
      <w:rFonts w:eastAsia="Times New Roman" w:cs="Times New Roman"/>
      <w:szCs w:val="20"/>
      <w:lang w:eastAsia="cs-CZ"/>
    </w:rPr>
  </w:style>
  <w:style w:type="character" w:styleId="slostrnky">
    <w:name w:val="page number"/>
    <w:basedOn w:val="Standardnpsmoodstavce"/>
    <w:rsid w:val="00F142D2"/>
  </w:style>
  <w:style w:type="paragraph" w:customStyle="1" w:styleId="bllzaklad">
    <w:name w:val="bll_zaklad"/>
    <w:rsid w:val="00F142D2"/>
    <w:pPr>
      <w:spacing w:after="120" w:line="240" w:lineRule="auto"/>
      <w:jc w:val="both"/>
    </w:pPr>
    <w:rPr>
      <w:rFonts w:ascii="Arial Narrow" w:eastAsia="Times New Roman" w:hAnsi="Arial Narrow" w:cs="Times New Roman"/>
      <w:noProof/>
      <w:szCs w:val="20"/>
      <w:lang w:eastAsia="cs-CZ"/>
    </w:rPr>
  </w:style>
  <w:style w:type="character" w:styleId="Odkaznakoment">
    <w:name w:val="annotation reference"/>
    <w:semiHidden/>
    <w:rsid w:val="00F142D2"/>
    <w:rPr>
      <w:sz w:val="16"/>
      <w:szCs w:val="16"/>
    </w:rPr>
  </w:style>
  <w:style w:type="paragraph" w:styleId="Textkomente">
    <w:name w:val="annotation text"/>
    <w:basedOn w:val="Normln"/>
    <w:link w:val="TextkomenteChar"/>
    <w:rsid w:val="00F142D2"/>
    <w:pPr>
      <w:keepNext/>
      <w:widowControl w:val="0"/>
      <w:spacing w:after="120"/>
      <w:ind w:left="357"/>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F142D2"/>
    <w:rPr>
      <w:rFonts w:ascii="Times New Roman" w:eastAsia="Times New Roman" w:hAnsi="Times New Roman" w:cs="Times New Roman"/>
      <w:sz w:val="20"/>
      <w:szCs w:val="20"/>
      <w:lang w:eastAsia="cs-CZ"/>
    </w:rPr>
  </w:style>
  <w:style w:type="character" w:styleId="Sledovanodkaz">
    <w:name w:val="FollowedHyperlink"/>
    <w:rsid w:val="00F142D2"/>
    <w:rPr>
      <w:color w:val="800080"/>
      <w:u w:val="single"/>
    </w:rPr>
  </w:style>
  <w:style w:type="paragraph" w:styleId="Pedmtkomente">
    <w:name w:val="annotation subject"/>
    <w:basedOn w:val="Textkomente"/>
    <w:next w:val="Textkomente"/>
    <w:link w:val="PedmtkomenteChar"/>
    <w:semiHidden/>
    <w:rsid w:val="00F142D2"/>
    <w:pPr>
      <w:keepNext w:val="0"/>
      <w:widowControl/>
      <w:spacing w:before="0" w:after="0"/>
      <w:jc w:val="left"/>
    </w:pPr>
    <w:rPr>
      <w:rFonts w:ascii="Arial Narrow" w:hAnsi="Arial Narrow"/>
      <w:b/>
      <w:bCs/>
    </w:rPr>
  </w:style>
  <w:style w:type="character" w:customStyle="1" w:styleId="PedmtkomenteChar">
    <w:name w:val="Předmět komentáře Char"/>
    <w:basedOn w:val="TextkomenteChar"/>
    <w:link w:val="Pedmtkomente"/>
    <w:semiHidden/>
    <w:rsid w:val="00F142D2"/>
    <w:rPr>
      <w:rFonts w:ascii="Arial Narrow" w:eastAsia="Times New Roman" w:hAnsi="Arial Narrow" w:cs="Times New Roman"/>
      <w:b/>
      <w:bCs/>
      <w:sz w:val="20"/>
      <w:szCs w:val="20"/>
      <w:lang w:eastAsia="cs-CZ"/>
    </w:rPr>
  </w:style>
  <w:style w:type="paragraph" w:customStyle="1" w:styleId="bllodsaz">
    <w:name w:val="bll_odsaz"/>
    <w:basedOn w:val="bllzaklad"/>
    <w:rsid w:val="00F142D2"/>
    <w:pPr>
      <w:numPr>
        <w:numId w:val="29"/>
      </w:numPr>
      <w:tabs>
        <w:tab w:val="clear" w:pos="360"/>
      </w:tabs>
      <w:ind w:left="851"/>
    </w:pPr>
  </w:style>
  <w:style w:type="paragraph" w:customStyle="1" w:styleId="bllcislovany">
    <w:name w:val="bll_cislovany"/>
    <w:basedOn w:val="bllzaklad"/>
    <w:rsid w:val="00F142D2"/>
    <w:pPr>
      <w:numPr>
        <w:numId w:val="26"/>
      </w:numPr>
      <w:spacing w:before="60"/>
    </w:pPr>
  </w:style>
  <w:style w:type="character" w:customStyle="1" w:styleId="Nadpis2CharChar">
    <w:name w:val="Nadpis 2 Char Char"/>
    <w:rsid w:val="00F142D2"/>
    <w:rPr>
      <w:noProof w:val="0"/>
      <w:sz w:val="24"/>
      <w:lang w:val="cs-CZ" w:eastAsia="cs-CZ" w:bidi="ar-SA"/>
    </w:rPr>
  </w:style>
  <w:style w:type="paragraph" w:customStyle="1" w:styleId="Normalni-Tunnasted">
    <w:name w:val="Normalni - Tučné na střed"/>
    <w:basedOn w:val="Normln"/>
    <w:next w:val="Normln"/>
    <w:rsid w:val="00F142D2"/>
    <w:pPr>
      <w:spacing w:after="120"/>
      <w:ind w:left="357"/>
      <w:jc w:val="center"/>
    </w:pPr>
    <w:rPr>
      <w:rFonts w:eastAsia="Times New Roman" w:cs="Times New Roman"/>
      <w:b/>
      <w:bCs/>
      <w:szCs w:val="20"/>
      <w:lang w:eastAsia="cs-CZ"/>
    </w:rPr>
  </w:style>
  <w:style w:type="paragraph" w:customStyle="1" w:styleId="Nazev-Podnazev">
    <w:name w:val="Nazev-Podnazev"/>
    <w:basedOn w:val="Nzev"/>
    <w:next w:val="Normln"/>
    <w:rsid w:val="00F142D2"/>
    <w:pPr>
      <w:spacing w:after="120"/>
      <w:ind w:left="357"/>
    </w:pPr>
    <w:rPr>
      <w:rFonts w:eastAsia="Times New Roman" w:cs="Times New Roman"/>
      <w:caps w:val="0"/>
      <w:sz w:val="28"/>
      <w:szCs w:val="28"/>
      <w:lang w:eastAsia="cs-CZ"/>
    </w:rPr>
  </w:style>
  <w:style w:type="paragraph" w:customStyle="1" w:styleId="Normalni-Bulet-odrazka">
    <w:name w:val="Normalni - Bulet-odrazka"/>
    <w:basedOn w:val="Normln"/>
    <w:rsid w:val="00F142D2"/>
    <w:pPr>
      <w:numPr>
        <w:numId w:val="27"/>
      </w:numPr>
      <w:spacing w:after="120"/>
    </w:pPr>
    <w:rPr>
      <w:rFonts w:eastAsia="Times New Roman" w:cs="Times New Roman"/>
      <w:lang w:eastAsia="cs-CZ"/>
    </w:rPr>
  </w:style>
  <w:style w:type="paragraph" w:customStyle="1" w:styleId="Nazev-Podnazev-Zakazka">
    <w:name w:val="Nazev-Podnazev-Zakazka"/>
    <w:basedOn w:val="Nazev-Podnazev"/>
    <w:next w:val="Normln"/>
    <w:rsid w:val="00F142D2"/>
    <w:pPr>
      <w:widowControl w:val="0"/>
    </w:pPr>
    <w:rPr>
      <w:rFonts w:cs="Arial"/>
      <w:caps/>
    </w:rPr>
  </w:style>
  <w:style w:type="paragraph" w:customStyle="1" w:styleId="Normalni-Kurzvanasted">
    <w:name w:val="Normalni - Kurzíva na střed"/>
    <w:basedOn w:val="Normln"/>
    <w:rsid w:val="00F142D2"/>
    <w:pPr>
      <w:spacing w:after="120"/>
      <w:ind w:left="357"/>
      <w:jc w:val="center"/>
    </w:pPr>
    <w:rPr>
      <w:rFonts w:eastAsia="Times New Roman" w:cs="Times New Roman"/>
      <w:i/>
      <w:iCs/>
      <w:szCs w:val="20"/>
      <w:lang w:eastAsia="cs-CZ"/>
    </w:rPr>
  </w:style>
  <w:style w:type="paragraph" w:customStyle="1" w:styleId="Normalni-slovn">
    <w:name w:val="Normalni - Číslování"/>
    <w:basedOn w:val="Normln"/>
    <w:rsid w:val="00F142D2"/>
    <w:pPr>
      <w:numPr>
        <w:numId w:val="28"/>
      </w:numPr>
      <w:tabs>
        <w:tab w:val="left" w:pos="360"/>
      </w:tabs>
      <w:spacing w:after="120"/>
      <w:ind w:left="360"/>
    </w:pPr>
    <w:rPr>
      <w:rFonts w:eastAsia="Times New Roman" w:cs="Times New Roman"/>
      <w:lang w:eastAsia="cs-CZ"/>
    </w:rPr>
  </w:style>
  <w:style w:type="character" w:customStyle="1" w:styleId="NormalniText-Podtrzeny">
    <w:name w:val="NormalniText - Podtrzeny"/>
    <w:rsid w:val="00F142D2"/>
    <w:rPr>
      <w:szCs w:val="22"/>
      <w:u w:val="single"/>
    </w:rPr>
  </w:style>
  <w:style w:type="character" w:customStyle="1" w:styleId="NormalniText-Tun">
    <w:name w:val="NormalniText-Tučný"/>
    <w:rsid w:val="00F142D2"/>
    <w:rPr>
      <w:b/>
      <w:bCs/>
    </w:rPr>
  </w:style>
  <w:style w:type="paragraph" w:customStyle="1" w:styleId="StylBuletVlevo063cm">
    <w:name w:val="Styl Bulet + Vlevo:  063 cm"/>
    <w:basedOn w:val="Normln"/>
    <w:link w:val="StylBuletVlevo063cmChar"/>
    <w:autoRedefine/>
    <w:uiPriority w:val="99"/>
    <w:rsid w:val="00F142D2"/>
    <w:pPr>
      <w:numPr>
        <w:numId w:val="30"/>
      </w:numPr>
      <w:tabs>
        <w:tab w:val="clear" w:pos="720"/>
        <w:tab w:val="num" w:pos="643"/>
      </w:tabs>
      <w:ind w:left="540"/>
    </w:pPr>
    <w:rPr>
      <w:rFonts w:eastAsia="Times New Roman" w:cs="Times New Roman"/>
      <w:lang w:eastAsia="cs-CZ"/>
    </w:rPr>
  </w:style>
  <w:style w:type="paragraph" w:customStyle="1" w:styleId="Standard">
    <w:name w:val="Standard"/>
    <w:rsid w:val="00F142D2"/>
    <w:pPr>
      <w:suppressAutoHyphens/>
      <w:autoSpaceDN w:val="0"/>
      <w:spacing w:after="200" w:line="276" w:lineRule="auto"/>
      <w:textAlignment w:val="baseline"/>
    </w:pPr>
    <w:rPr>
      <w:rFonts w:ascii="Times New Roman" w:eastAsia="SimSun" w:hAnsi="Times New Roman" w:cs="Mangal"/>
      <w:kern w:val="3"/>
      <w:lang w:bidi="hi-IN"/>
    </w:rPr>
  </w:style>
  <w:style w:type="numbering" w:customStyle="1" w:styleId="WWNum11">
    <w:name w:val="WWNum11"/>
    <w:basedOn w:val="Bezseznamu"/>
    <w:rsid w:val="00F142D2"/>
    <w:pPr>
      <w:numPr>
        <w:numId w:val="32"/>
      </w:numPr>
    </w:pPr>
  </w:style>
  <w:style w:type="character" w:customStyle="1" w:styleId="apple-converted-space">
    <w:name w:val="apple-converted-space"/>
    <w:basedOn w:val="Standardnpsmoodstavce"/>
    <w:rsid w:val="00F142D2"/>
  </w:style>
  <w:style w:type="paragraph" w:styleId="Revize">
    <w:name w:val="Revision"/>
    <w:hidden/>
    <w:uiPriority w:val="99"/>
    <w:semiHidden/>
    <w:rsid w:val="00F142D2"/>
    <w:pPr>
      <w:spacing w:after="0" w:line="240" w:lineRule="auto"/>
    </w:pPr>
    <w:rPr>
      <w:rFonts w:ascii="Arial Narrow" w:eastAsia="Times New Roman" w:hAnsi="Arial Narrow" w:cs="Times New Roman"/>
      <w:szCs w:val="20"/>
      <w:lang w:eastAsia="cs-CZ"/>
    </w:rPr>
  </w:style>
  <w:style w:type="character" w:customStyle="1" w:styleId="TextkomenteChar1">
    <w:name w:val="Text komentáře Char1"/>
    <w:uiPriority w:val="99"/>
    <w:semiHidden/>
    <w:rsid w:val="00F142D2"/>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F142D2"/>
    <w:pPr>
      <w:ind w:left="357"/>
    </w:pPr>
    <w:rPr>
      <w:rFonts w:ascii="Palatino Linotype" w:hAnsi="Palatino Linotype" w:cs="Times New Roman"/>
      <w:sz w:val="24"/>
      <w:lang w:eastAsia="cs-CZ"/>
    </w:rPr>
  </w:style>
  <w:style w:type="character" w:customStyle="1" w:styleId="ProsttextChar">
    <w:name w:val="Prostý text Char"/>
    <w:basedOn w:val="Standardnpsmoodstavce"/>
    <w:link w:val="Prosttext"/>
    <w:uiPriority w:val="99"/>
    <w:rsid w:val="00F142D2"/>
    <w:rPr>
      <w:rFonts w:ascii="Palatino Linotype" w:hAnsi="Palatino Linotype" w:cs="Times New Roman"/>
      <w:sz w:val="24"/>
      <w:szCs w:val="24"/>
      <w:lang w:eastAsia="cs-CZ"/>
    </w:rPr>
  </w:style>
  <w:style w:type="character" w:customStyle="1" w:styleId="StylBuletVlevo063cmChar">
    <w:name w:val="Styl Bulet + Vlevo:  063 cm Char"/>
    <w:link w:val="StylBuletVlevo063cm"/>
    <w:uiPriority w:val="99"/>
    <w:rsid w:val="00F142D2"/>
    <w:rPr>
      <w:rFonts w:eastAsia="Times New Roman" w:cs="Times New Roman"/>
      <w:szCs w:val="24"/>
      <w:lang w:eastAsia="cs-CZ"/>
    </w:rPr>
  </w:style>
  <w:style w:type="character" w:customStyle="1" w:styleId="InitialStyle">
    <w:name w:val="InitialStyle"/>
    <w:rsid w:val="00F142D2"/>
    <w:rPr>
      <w:sz w:val="20"/>
    </w:rPr>
  </w:style>
  <w:style w:type="paragraph" w:styleId="Obsah1">
    <w:name w:val="toc 1"/>
    <w:basedOn w:val="Normln"/>
    <w:next w:val="Normln"/>
    <w:autoRedefine/>
    <w:uiPriority w:val="39"/>
    <w:unhideWhenUsed/>
    <w:rsid w:val="00F142D2"/>
    <w:pPr>
      <w:spacing w:after="100"/>
      <w:ind w:left="0"/>
    </w:pPr>
    <w:rPr>
      <w:rFonts w:eastAsia="Times New Roman" w:cs="Times New Roman"/>
      <w:szCs w:val="20"/>
      <w:lang w:eastAsia="cs-CZ"/>
    </w:rPr>
  </w:style>
  <w:style w:type="paragraph" w:customStyle="1" w:styleId="Odstavec">
    <w:name w:val="Odstavec"/>
    <w:basedOn w:val="Odstavec1"/>
    <w:link w:val="OdstavecChar"/>
    <w:rsid w:val="00053FE9"/>
    <w:pPr>
      <w:ind w:left="993"/>
    </w:pPr>
  </w:style>
  <w:style w:type="paragraph" w:customStyle="1" w:styleId="Nadpis3-odstavec">
    <w:name w:val="Nadpis 3 - odstavec"/>
    <w:basedOn w:val="Normln"/>
    <w:link w:val="Nadpis3-odstavecChar"/>
    <w:qFormat/>
    <w:rsid w:val="00053FE9"/>
    <w:pPr>
      <w:ind w:left="993"/>
    </w:pPr>
  </w:style>
  <w:style w:type="character" w:customStyle="1" w:styleId="OdstavecChar">
    <w:name w:val="Odstavec Char"/>
    <w:basedOn w:val="Standardnpsmoodstavce"/>
    <w:link w:val="Odstavec"/>
    <w:rsid w:val="00053FE9"/>
    <w:rPr>
      <w:rFonts w:ascii="Arial" w:eastAsia="Times New Roman" w:hAnsi="Arial" w:cs="Times New Roman"/>
      <w:sz w:val="20"/>
      <w:szCs w:val="20"/>
      <w:lang w:eastAsia="cs-CZ"/>
    </w:rPr>
  </w:style>
  <w:style w:type="character" w:styleId="Zstupntext">
    <w:name w:val="Placeholder Text"/>
    <w:basedOn w:val="Standardnpsmoodstavce"/>
    <w:uiPriority w:val="99"/>
    <w:semiHidden/>
    <w:rsid w:val="00772FEE"/>
    <w:rPr>
      <w:color w:val="808080"/>
    </w:rPr>
  </w:style>
  <w:style w:type="character" w:customStyle="1" w:styleId="Nadpis3-odstavecChar">
    <w:name w:val="Nadpis 3 - odstavec Char"/>
    <w:basedOn w:val="Standardnpsmoodstavce"/>
    <w:link w:val="Nadpis3-odstavec"/>
    <w:rsid w:val="00053FE9"/>
    <w:rPr>
      <w:szCs w:val="24"/>
    </w:rPr>
  </w:style>
  <w:style w:type="character" w:customStyle="1" w:styleId="h1a">
    <w:name w:val="h1a"/>
    <w:basedOn w:val="Standardnpsmoodstavce"/>
    <w:rsid w:val="00C47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1845">
      <w:bodyDiv w:val="1"/>
      <w:marLeft w:val="0"/>
      <w:marRight w:val="0"/>
      <w:marTop w:val="0"/>
      <w:marBottom w:val="0"/>
      <w:divBdr>
        <w:top w:val="none" w:sz="0" w:space="0" w:color="auto"/>
        <w:left w:val="none" w:sz="0" w:space="0" w:color="auto"/>
        <w:bottom w:val="none" w:sz="0" w:space="0" w:color="auto"/>
        <w:right w:val="none" w:sz="0" w:space="0" w:color="auto"/>
      </w:divBdr>
    </w:div>
    <w:div w:id="99642140">
      <w:bodyDiv w:val="1"/>
      <w:marLeft w:val="0"/>
      <w:marRight w:val="0"/>
      <w:marTop w:val="0"/>
      <w:marBottom w:val="0"/>
      <w:divBdr>
        <w:top w:val="none" w:sz="0" w:space="0" w:color="auto"/>
        <w:left w:val="none" w:sz="0" w:space="0" w:color="auto"/>
        <w:bottom w:val="none" w:sz="0" w:space="0" w:color="auto"/>
        <w:right w:val="none" w:sz="0" w:space="0" w:color="auto"/>
      </w:divBdr>
    </w:div>
    <w:div w:id="156503997">
      <w:bodyDiv w:val="1"/>
      <w:marLeft w:val="0"/>
      <w:marRight w:val="0"/>
      <w:marTop w:val="0"/>
      <w:marBottom w:val="0"/>
      <w:divBdr>
        <w:top w:val="none" w:sz="0" w:space="0" w:color="auto"/>
        <w:left w:val="none" w:sz="0" w:space="0" w:color="auto"/>
        <w:bottom w:val="none" w:sz="0" w:space="0" w:color="auto"/>
        <w:right w:val="none" w:sz="0" w:space="0" w:color="auto"/>
      </w:divBdr>
    </w:div>
    <w:div w:id="158815938">
      <w:bodyDiv w:val="1"/>
      <w:marLeft w:val="0"/>
      <w:marRight w:val="0"/>
      <w:marTop w:val="0"/>
      <w:marBottom w:val="0"/>
      <w:divBdr>
        <w:top w:val="none" w:sz="0" w:space="0" w:color="auto"/>
        <w:left w:val="none" w:sz="0" w:space="0" w:color="auto"/>
        <w:bottom w:val="none" w:sz="0" w:space="0" w:color="auto"/>
        <w:right w:val="none" w:sz="0" w:space="0" w:color="auto"/>
      </w:divBdr>
    </w:div>
    <w:div w:id="528951523">
      <w:bodyDiv w:val="1"/>
      <w:marLeft w:val="0"/>
      <w:marRight w:val="0"/>
      <w:marTop w:val="0"/>
      <w:marBottom w:val="0"/>
      <w:divBdr>
        <w:top w:val="none" w:sz="0" w:space="0" w:color="auto"/>
        <w:left w:val="none" w:sz="0" w:space="0" w:color="auto"/>
        <w:bottom w:val="none" w:sz="0" w:space="0" w:color="auto"/>
        <w:right w:val="none" w:sz="0" w:space="0" w:color="auto"/>
      </w:divBdr>
    </w:div>
    <w:div w:id="683047051">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
    <w:div w:id="738479779">
      <w:bodyDiv w:val="1"/>
      <w:marLeft w:val="0"/>
      <w:marRight w:val="0"/>
      <w:marTop w:val="0"/>
      <w:marBottom w:val="0"/>
      <w:divBdr>
        <w:top w:val="none" w:sz="0" w:space="0" w:color="auto"/>
        <w:left w:val="none" w:sz="0" w:space="0" w:color="auto"/>
        <w:bottom w:val="none" w:sz="0" w:space="0" w:color="auto"/>
        <w:right w:val="none" w:sz="0" w:space="0" w:color="auto"/>
      </w:divBdr>
    </w:div>
    <w:div w:id="991182959">
      <w:bodyDiv w:val="1"/>
      <w:marLeft w:val="0"/>
      <w:marRight w:val="0"/>
      <w:marTop w:val="0"/>
      <w:marBottom w:val="0"/>
      <w:divBdr>
        <w:top w:val="none" w:sz="0" w:space="0" w:color="auto"/>
        <w:left w:val="none" w:sz="0" w:space="0" w:color="auto"/>
        <w:bottom w:val="none" w:sz="0" w:space="0" w:color="auto"/>
        <w:right w:val="none" w:sz="0" w:space="0" w:color="auto"/>
      </w:divBdr>
      <w:divsChild>
        <w:div w:id="562906959">
          <w:marLeft w:val="1166"/>
          <w:marRight w:val="0"/>
          <w:marTop w:val="115"/>
          <w:marBottom w:val="0"/>
          <w:divBdr>
            <w:top w:val="none" w:sz="0" w:space="0" w:color="auto"/>
            <w:left w:val="none" w:sz="0" w:space="0" w:color="auto"/>
            <w:bottom w:val="none" w:sz="0" w:space="0" w:color="auto"/>
            <w:right w:val="none" w:sz="0" w:space="0" w:color="auto"/>
          </w:divBdr>
        </w:div>
      </w:divsChild>
    </w:div>
    <w:div w:id="1036346805">
      <w:bodyDiv w:val="1"/>
      <w:marLeft w:val="0"/>
      <w:marRight w:val="0"/>
      <w:marTop w:val="0"/>
      <w:marBottom w:val="0"/>
      <w:divBdr>
        <w:top w:val="none" w:sz="0" w:space="0" w:color="auto"/>
        <w:left w:val="none" w:sz="0" w:space="0" w:color="auto"/>
        <w:bottom w:val="none" w:sz="0" w:space="0" w:color="auto"/>
        <w:right w:val="none" w:sz="0" w:space="0" w:color="auto"/>
      </w:divBdr>
    </w:div>
    <w:div w:id="1268348639">
      <w:bodyDiv w:val="1"/>
      <w:marLeft w:val="0"/>
      <w:marRight w:val="0"/>
      <w:marTop w:val="0"/>
      <w:marBottom w:val="0"/>
      <w:divBdr>
        <w:top w:val="none" w:sz="0" w:space="0" w:color="auto"/>
        <w:left w:val="none" w:sz="0" w:space="0" w:color="auto"/>
        <w:bottom w:val="none" w:sz="0" w:space="0" w:color="auto"/>
        <w:right w:val="none" w:sz="0" w:space="0" w:color="auto"/>
      </w:divBdr>
      <w:divsChild>
        <w:div w:id="2069063629">
          <w:marLeft w:val="1166"/>
          <w:marRight w:val="0"/>
          <w:marTop w:val="115"/>
          <w:marBottom w:val="0"/>
          <w:divBdr>
            <w:top w:val="none" w:sz="0" w:space="0" w:color="auto"/>
            <w:left w:val="none" w:sz="0" w:space="0" w:color="auto"/>
            <w:bottom w:val="none" w:sz="0" w:space="0" w:color="auto"/>
            <w:right w:val="none" w:sz="0" w:space="0" w:color="auto"/>
          </w:divBdr>
        </w:div>
      </w:divsChild>
    </w:div>
    <w:div w:id="1323004212">
      <w:bodyDiv w:val="1"/>
      <w:marLeft w:val="0"/>
      <w:marRight w:val="0"/>
      <w:marTop w:val="0"/>
      <w:marBottom w:val="0"/>
      <w:divBdr>
        <w:top w:val="none" w:sz="0" w:space="0" w:color="auto"/>
        <w:left w:val="none" w:sz="0" w:space="0" w:color="auto"/>
        <w:bottom w:val="none" w:sz="0" w:space="0" w:color="auto"/>
        <w:right w:val="none" w:sz="0" w:space="0" w:color="auto"/>
      </w:divBdr>
    </w:div>
    <w:div w:id="1520392858">
      <w:bodyDiv w:val="1"/>
      <w:marLeft w:val="0"/>
      <w:marRight w:val="0"/>
      <w:marTop w:val="0"/>
      <w:marBottom w:val="0"/>
      <w:divBdr>
        <w:top w:val="none" w:sz="0" w:space="0" w:color="auto"/>
        <w:left w:val="none" w:sz="0" w:space="0" w:color="auto"/>
        <w:bottom w:val="none" w:sz="0" w:space="0" w:color="auto"/>
        <w:right w:val="none" w:sz="0" w:space="0" w:color="auto"/>
      </w:divBdr>
    </w:div>
    <w:div w:id="1763331482">
      <w:bodyDiv w:val="1"/>
      <w:marLeft w:val="0"/>
      <w:marRight w:val="0"/>
      <w:marTop w:val="0"/>
      <w:marBottom w:val="0"/>
      <w:divBdr>
        <w:top w:val="none" w:sz="0" w:space="0" w:color="auto"/>
        <w:left w:val="none" w:sz="0" w:space="0" w:color="auto"/>
        <w:bottom w:val="none" w:sz="0" w:space="0" w:color="auto"/>
        <w:right w:val="none" w:sz="0" w:space="0" w:color="auto"/>
      </w:divBdr>
    </w:div>
    <w:div w:id="2146269977">
      <w:bodyDiv w:val="1"/>
      <w:marLeft w:val="0"/>
      <w:marRight w:val="0"/>
      <w:marTop w:val="0"/>
      <w:marBottom w:val="0"/>
      <w:divBdr>
        <w:top w:val="none" w:sz="0" w:space="0" w:color="auto"/>
        <w:left w:val="none" w:sz="0" w:space="0" w:color="auto"/>
        <w:bottom w:val="none" w:sz="0" w:space="0" w:color="auto"/>
        <w:right w:val="none" w:sz="0" w:space="0" w:color="auto"/>
      </w:divBdr>
      <w:divsChild>
        <w:div w:id="511997363">
          <w:marLeft w:val="0"/>
          <w:marRight w:val="0"/>
          <w:marTop w:val="0"/>
          <w:marBottom w:val="0"/>
          <w:divBdr>
            <w:top w:val="none" w:sz="0" w:space="0" w:color="auto"/>
            <w:left w:val="none" w:sz="0" w:space="0" w:color="auto"/>
            <w:bottom w:val="none" w:sz="0" w:space="0" w:color="auto"/>
            <w:right w:val="none" w:sz="0" w:space="0" w:color="auto"/>
          </w:divBdr>
        </w:div>
        <w:div w:id="214276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mova@leontyn.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imova@leontyn.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inek\Documents\Vlastn&#237;%20&#353;ablony%20Office\Dokument_s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E9F2602AA74EC4B133E8853E783167"/>
        <w:category>
          <w:name w:val="Obecné"/>
          <w:gallery w:val="placeholder"/>
        </w:category>
        <w:types>
          <w:type w:val="bbPlcHdr"/>
        </w:types>
        <w:behaviors>
          <w:behavior w:val="content"/>
        </w:behaviors>
        <w:guid w:val="{86DC0041-8DC7-49A6-BA51-3011A7E4C706}"/>
      </w:docPartPr>
      <w:docPartBody>
        <w:p w:rsidR="00024BFB" w:rsidRDefault="00682385" w:rsidP="00682385">
          <w:pPr>
            <w:pStyle w:val="E2E9F2602AA74EC4B133E8853E783167"/>
          </w:pPr>
          <w:r w:rsidRPr="008F6E5F">
            <w:rPr>
              <w:rStyle w:val="Zstupntext"/>
              <w:rFonts w:ascii="Open Sans" w:hAnsi="Open Sans" w:cs="Open Sans"/>
              <w:i/>
              <w:shd w:val="clear" w:color="auto" w:fill="F2F2F2" w:themeFill="background1" w:themeFillShade="F2"/>
            </w:rPr>
            <w:t>Vložte název výběrového řízení</w:t>
          </w:r>
        </w:p>
      </w:docPartBody>
    </w:docPart>
    <w:docPart>
      <w:docPartPr>
        <w:name w:val="029658B65E9748CB89E1BD7417C5DDE2"/>
        <w:category>
          <w:name w:val="Obecné"/>
          <w:gallery w:val="placeholder"/>
        </w:category>
        <w:types>
          <w:type w:val="bbPlcHdr"/>
        </w:types>
        <w:behaviors>
          <w:behavior w:val="content"/>
        </w:behaviors>
        <w:guid w:val="{E34CFC9D-1D5D-4016-93A5-77CB39417B55}"/>
      </w:docPartPr>
      <w:docPartBody>
        <w:p w:rsidR="00024BFB" w:rsidRDefault="00682385" w:rsidP="00682385">
          <w:pPr>
            <w:pStyle w:val="029658B65E9748CB89E1BD7417C5DDE2"/>
          </w:pPr>
          <w:r w:rsidRPr="004145CD">
            <w:rPr>
              <w:rStyle w:val="Zstupntext"/>
            </w:rPr>
            <w:t>Zvolte položku</w:t>
          </w:r>
          <w:r>
            <w:rPr>
              <w:rStyle w:val="Zstupntext"/>
            </w:rPr>
            <w:t xml:space="preserve"> ze seznamu.</w:t>
          </w:r>
        </w:p>
      </w:docPartBody>
    </w:docPart>
    <w:docPart>
      <w:docPartPr>
        <w:name w:val="5F31F02645F246A0A6D1C7FB49510717"/>
        <w:category>
          <w:name w:val="Obecné"/>
          <w:gallery w:val="placeholder"/>
        </w:category>
        <w:types>
          <w:type w:val="bbPlcHdr"/>
        </w:types>
        <w:behaviors>
          <w:behavior w:val="content"/>
        </w:behaviors>
        <w:guid w:val="{C81D7ACB-B036-4C1F-85B2-571EC8C77D44}"/>
      </w:docPartPr>
      <w:docPartBody>
        <w:p w:rsidR="00D06A6E" w:rsidRDefault="00C53408" w:rsidP="00C53408">
          <w:pPr>
            <w:pStyle w:val="5F31F02645F246A0A6D1C7FB49510717"/>
          </w:pPr>
          <w:r w:rsidRPr="008F6E5F">
            <w:rPr>
              <w:rStyle w:val="Zstupntext"/>
              <w:rFonts w:ascii="Open Sans" w:hAnsi="Open Sans" w:cs="Open Sans"/>
              <w:i/>
              <w:shd w:val="clear" w:color="auto" w:fill="F2F2F2" w:themeFill="background1" w:themeFillShade="F2"/>
            </w:rPr>
            <w:t>Vložte název výběrového řízení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altName w:val="Tahoma"/>
    <w:charset w:val="EE"/>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85"/>
    <w:rsid w:val="00024BFB"/>
    <w:rsid w:val="000B3D5B"/>
    <w:rsid w:val="00181809"/>
    <w:rsid w:val="0028317A"/>
    <w:rsid w:val="00682385"/>
    <w:rsid w:val="006A15D6"/>
    <w:rsid w:val="006F2A7E"/>
    <w:rsid w:val="009B287C"/>
    <w:rsid w:val="00A35B1C"/>
    <w:rsid w:val="00A8131B"/>
    <w:rsid w:val="00B63A45"/>
    <w:rsid w:val="00C53408"/>
    <w:rsid w:val="00CD254F"/>
    <w:rsid w:val="00D06A6E"/>
    <w:rsid w:val="00D346EB"/>
    <w:rsid w:val="00DE1037"/>
    <w:rsid w:val="00F751D2"/>
    <w:rsid w:val="00F96F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53408"/>
  </w:style>
  <w:style w:type="paragraph" w:customStyle="1" w:styleId="E2E9F2602AA74EC4B133E8853E783167">
    <w:name w:val="E2E9F2602AA74EC4B133E8853E783167"/>
    <w:rsid w:val="00682385"/>
  </w:style>
  <w:style w:type="paragraph" w:customStyle="1" w:styleId="029658B65E9748CB89E1BD7417C5DDE2">
    <w:name w:val="029658B65E9748CB89E1BD7417C5DDE2"/>
    <w:rsid w:val="00682385"/>
  </w:style>
  <w:style w:type="paragraph" w:customStyle="1" w:styleId="3A8AD82348E44B5DA9DE25F064D8281F">
    <w:name w:val="3A8AD82348E44B5DA9DE25F064D8281F"/>
    <w:rsid w:val="00A35B1C"/>
  </w:style>
  <w:style w:type="paragraph" w:customStyle="1" w:styleId="5F31F02645F246A0A6D1C7FB49510717">
    <w:name w:val="5F31F02645F246A0A6D1C7FB49510717"/>
    <w:rsid w:val="00C53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6431C-2885-4DCD-9F82-F5D0622F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Dokument_sablona</Template>
  <TotalTime>9</TotalTime>
  <Pages>10</Pages>
  <Words>4413</Words>
  <Characters>26038</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Jelínek Petr</dc:creator>
  <cp:lastModifiedBy>Barbora Schrotterova</cp:lastModifiedBy>
  <cp:revision>12</cp:revision>
  <dcterms:created xsi:type="dcterms:W3CDTF">2020-04-24T12:33:00Z</dcterms:created>
  <dcterms:modified xsi:type="dcterms:W3CDTF">2020-04-30T13:04:00Z</dcterms:modified>
</cp:coreProperties>
</file>